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2B159" w14:textId="77777777" w:rsidR="00AA732A" w:rsidRPr="00AE6CB1" w:rsidRDefault="00AA732A" w:rsidP="00AA732A">
      <w:pPr>
        <w:spacing w:before="0"/>
        <w:outlineLvl w:val="1"/>
        <w:rPr>
          <w:rFonts w:ascii="Arial" w:hAnsi="Arial" w:cs="Arial"/>
          <w:color w:val="1300C1" w:themeColor="text2"/>
          <w:sz w:val="30"/>
          <w:szCs w:val="30"/>
        </w:rPr>
      </w:pPr>
      <w:r w:rsidRPr="00AE6CB1">
        <w:rPr>
          <w:rFonts w:ascii="Arial" w:hAnsi="Arial" w:cs="Arial"/>
          <w:color w:val="1300C1" w:themeColor="text2"/>
          <w:sz w:val="30"/>
          <w:szCs w:val="30"/>
        </w:rPr>
        <w:t xml:space="preserve">Role Description for </w:t>
      </w:r>
    </w:p>
    <w:p w14:paraId="13BACBEF" w14:textId="6FC6742A" w:rsidR="00C32EB1" w:rsidRDefault="00F16DBB" w:rsidP="00C32EB1">
      <w:pPr>
        <w:tabs>
          <w:tab w:val="left" w:pos="5736"/>
        </w:tabs>
        <w:spacing w:before="0"/>
        <w:outlineLvl w:val="0"/>
        <w:rPr>
          <w:rFonts w:ascii="Arial" w:hAnsi="Arial" w:cs="Arial"/>
        </w:rPr>
      </w:pPr>
      <w:r>
        <w:rPr>
          <w:rFonts w:ascii="Arial" w:hAnsi="Arial" w:cs="Arial"/>
          <w:color w:val="1300C1" w:themeColor="text2"/>
          <w:sz w:val="48"/>
          <w:szCs w:val="72"/>
        </w:rPr>
        <w:t xml:space="preserve">Future Focus </w:t>
      </w:r>
      <w:r w:rsidR="00E1725B">
        <w:rPr>
          <w:rFonts w:ascii="Arial" w:hAnsi="Arial" w:cs="Arial"/>
          <w:color w:val="1300C1" w:themeColor="text2"/>
          <w:sz w:val="48"/>
          <w:szCs w:val="72"/>
        </w:rPr>
        <w:t>Team Leader</w:t>
      </w:r>
    </w:p>
    <w:p w14:paraId="3708FC0B" w14:textId="35089CC4" w:rsidR="00AA732A" w:rsidRPr="00AE6CB1" w:rsidRDefault="00C32EB1" w:rsidP="00C32EB1">
      <w:pPr>
        <w:tabs>
          <w:tab w:val="left" w:pos="5736"/>
        </w:tabs>
        <w:spacing w:before="0"/>
        <w:outlineLvl w:val="0"/>
        <w:rPr>
          <w:rFonts w:ascii="Arial" w:hAnsi="Arial" w:cs="Arial"/>
        </w:rPr>
      </w:pPr>
      <w:r>
        <w:rPr>
          <w:rFonts w:ascii="Arial" w:hAnsi="Arial" w:cs="Arial"/>
        </w:rPr>
        <w:t>Rev</w:t>
      </w:r>
      <w:r w:rsidR="002F55FA">
        <w:rPr>
          <w:rFonts w:ascii="Arial" w:hAnsi="Arial" w:cs="Arial"/>
        </w:rPr>
        <w:t xml:space="preserve">iewed </w:t>
      </w:r>
      <w:r w:rsidR="00C46B9F">
        <w:rPr>
          <w:rFonts w:ascii="Arial" w:hAnsi="Arial" w:cs="Arial"/>
        </w:rPr>
        <w:t>October 2025</w:t>
      </w:r>
      <w:r>
        <w:rPr>
          <w:rFonts w:ascii="Arial" w:hAnsi="Arial" w:cs="Arial"/>
        </w:rPr>
        <w:t xml:space="preserve"> </w:t>
      </w:r>
    </w:p>
    <w:p w14:paraId="6EB9F368" w14:textId="77777777" w:rsidR="00AA732A" w:rsidRPr="00AE6CB1" w:rsidRDefault="00AA732A" w:rsidP="00AA732A">
      <w:pPr>
        <w:spacing w:before="360" w:after="40"/>
        <w:outlineLvl w:val="1"/>
        <w:rPr>
          <w:rFonts w:ascii="Arial" w:hAnsi="Arial" w:cs="Arial"/>
          <w:color w:val="1300C1" w:themeColor="text2"/>
          <w:sz w:val="30"/>
          <w:szCs w:val="30"/>
        </w:rPr>
      </w:pPr>
      <w:r w:rsidRPr="00AE6CB1">
        <w:rPr>
          <w:rFonts w:ascii="Arial" w:hAnsi="Arial" w:cs="Arial"/>
          <w:color w:val="1300C1" w:themeColor="text2"/>
          <w:sz w:val="30"/>
          <w:szCs w:val="30"/>
        </w:rPr>
        <w:t>Main terms</w:t>
      </w:r>
    </w:p>
    <w:tbl>
      <w:tblPr>
        <w:tblStyle w:val="TableGrid1"/>
        <w:tblW w:w="0" w:type="auto"/>
        <w:tblLook w:val="04A0" w:firstRow="1" w:lastRow="0" w:firstColumn="1" w:lastColumn="0" w:noHBand="0" w:noVBand="1"/>
      </w:tblPr>
      <w:tblGrid>
        <w:gridCol w:w="2057"/>
        <w:gridCol w:w="6959"/>
      </w:tblGrid>
      <w:tr w:rsidR="000535FF" w:rsidRPr="00AE6CB1" w14:paraId="6E6A5984" w14:textId="77777777" w:rsidTr="00915867">
        <w:tc>
          <w:tcPr>
            <w:tcW w:w="2057" w:type="dxa"/>
          </w:tcPr>
          <w:p w14:paraId="096B7B73" w14:textId="77777777" w:rsidR="000535FF" w:rsidRDefault="000535FF" w:rsidP="004955A6">
            <w:pPr>
              <w:spacing w:before="0"/>
              <w:ind w:left="22"/>
              <w:contextualSpacing/>
              <w:rPr>
                <w:rFonts w:ascii="Arial" w:hAnsi="Arial" w:cs="Arial"/>
              </w:rPr>
            </w:pPr>
            <w:r w:rsidRPr="000535FF">
              <w:rPr>
                <w:rFonts w:ascii="Arial" w:hAnsi="Arial" w:cs="Arial"/>
              </w:rPr>
              <w:t>Number of Roles</w:t>
            </w:r>
          </w:p>
          <w:p w14:paraId="5FFF9526" w14:textId="2E4ADF76" w:rsidR="000535FF" w:rsidRPr="00AE6CB1" w:rsidRDefault="000535FF" w:rsidP="004955A6">
            <w:pPr>
              <w:spacing w:before="0"/>
              <w:ind w:left="22"/>
              <w:contextualSpacing/>
              <w:rPr>
                <w:rFonts w:ascii="Arial" w:hAnsi="Arial" w:cs="Arial"/>
              </w:rPr>
            </w:pPr>
          </w:p>
        </w:tc>
        <w:tc>
          <w:tcPr>
            <w:tcW w:w="6959" w:type="dxa"/>
          </w:tcPr>
          <w:p w14:paraId="6B09B4CF" w14:textId="599276FB" w:rsidR="000535FF" w:rsidRPr="00AE6CB1" w:rsidRDefault="000535FF" w:rsidP="000535FF">
            <w:pPr>
              <w:spacing w:before="0"/>
              <w:ind w:left="146"/>
              <w:contextualSpacing/>
              <w:rPr>
                <w:rFonts w:ascii="Arial" w:hAnsi="Arial" w:cs="Arial"/>
              </w:rPr>
            </w:pPr>
            <w:r>
              <w:rPr>
                <w:rFonts w:ascii="Arial" w:hAnsi="Arial" w:cs="Arial"/>
              </w:rPr>
              <w:t>One</w:t>
            </w:r>
            <w:r w:rsidRPr="000535FF">
              <w:rPr>
                <w:rFonts w:ascii="Arial" w:hAnsi="Arial" w:cs="Arial"/>
              </w:rPr>
              <w:t xml:space="preserve"> role employed </w:t>
            </w:r>
            <w:r>
              <w:rPr>
                <w:rFonts w:ascii="Arial" w:hAnsi="Arial" w:cs="Arial"/>
              </w:rPr>
              <w:t xml:space="preserve">by </w:t>
            </w:r>
            <w:r w:rsidRPr="000535FF">
              <w:rPr>
                <w:rFonts w:ascii="Arial" w:hAnsi="Arial" w:cs="Arial"/>
              </w:rPr>
              <w:t>Burton and District Mind</w:t>
            </w:r>
          </w:p>
        </w:tc>
      </w:tr>
      <w:tr w:rsidR="00AA732A" w:rsidRPr="00AE6CB1" w14:paraId="6F4284C0" w14:textId="77777777" w:rsidTr="00915867">
        <w:tc>
          <w:tcPr>
            <w:tcW w:w="2057" w:type="dxa"/>
          </w:tcPr>
          <w:p w14:paraId="6EBBCC92" w14:textId="77777777" w:rsidR="00AA732A" w:rsidRPr="00AE6CB1" w:rsidRDefault="00AA732A" w:rsidP="004955A6">
            <w:pPr>
              <w:spacing w:before="0"/>
              <w:ind w:left="22"/>
              <w:contextualSpacing/>
              <w:rPr>
                <w:rFonts w:ascii="Arial" w:hAnsi="Arial" w:cs="Arial"/>
              </w:rPr>
            </w:pPr>
            <w:r w:rsidRPr="00AE6CB1">
              <w:rPr>
                <w:rFonts w:ascii="Arial" w:hAnsi="Arial" w:cs="Arial"/>
              </w:rPr>
              <w:t>Hours:</w:t>
            </w:r>
          </w:p>
        </w:tc>
        <w:tc>
          <w:tcPr>
            <w:tcW w:w="6959" w:type="dxa"/>
          </w:tcPr>
          <w:p w14:paraId="0618D094" w14:textId="77777777" w:rsidR="00AA732A" w:rsidRDefault="00F909C9" w:rsidP="004955A6">
            <w:pPr>
              <w:spacing w:before="0"/>
              <w:ind w:left="146"/>
              <w:contextualSpacing/>
              <w:rPr>
                <w:rFonts w:ascii="Arial" w:hAnsi="Arial" w:cs="Arial"/>
              </w:rPr>
            </w:pPr>
            <w:r w:rsidRPr="00AE6CB1">
              <w:rPr>
                <w:rFonts w:ascii="Arial" w:hAnsi="Arial" w:cs="Arial"/>
              </w:rPr>
              <w:t>3</w:t>
            </w:r>
            <w:r w:rsidR="00F16DBB">
              <w:rPr>
                <w:rFonts w:ascii="Arial" w:hAnsi="Arial" w:cs="Arial"/>
              </w:rPr>
              <w:t>7.5</w:t>
            </w:r>
            <w:r w:rsidRPr="00AE6CB1">
              <w:rPr>
                <w:rFonts w:ascii="Arial" w:hAnsi="Arial" w:cs="Arial"/>
              </w:rPr>
              <w:t xml:space="preserve"> </w:t>
            </w:r>
            <w:r w:rsidR="00AA732A" w:rsidRPr="00AE6CB1">
              <w:rPr>
                <w:rFonts w:ascii="Arial" w:hAnsi="Arial" w:cs="Arial"/>
              </w:rPr>
              <w:t xml:space="preserve">hours per week, </w:t>
            </w:r>
            <w:r w:rsidRPr="00AE6CB1">
              <w:rPr>
                <w:rFonts w:ascii="Arial" w:hAnsi="Arial" w:cs="Arial"/>
              </w:rPr>
              <w:t xml:space="preserve">to be worked between </w:t>
            </w:r>
            <w:r w:rsidR="00AA732A" w:rsidRPr="00AE6CB1">
              <w:rPr>
                <w:rFonts w:ascii="Arial" w:hAnsi="Arial" w:cs="Arial"/>
              </w:rPr>
              <w:t>Monday to Friday 9am-5pm (may include occasional evenings and weekends)</w:t>
            </w:r>
          </w:p>
          <w:p w14:paraId="35A3FD8B" w14:textId="4FFDBCD6" w:rsidR="000E1687" w:rsidRPr="00AE6CB1" w:rsidRDefault="000E1687" w:rsidP="004955A6">
            <w:pPr>
              <w:spacing w:before="0"/>
              <w:ind w:left="146"/>
              <w:contextualSpacing/>
              <w:rPr>
                <w:rFonts w:ascii="Arial" w:hAnsi="Arial" w:cs="Arial"/>
              </w:rPr>
            </w:pPr>
            <w:r>
              <w:rPr>
                <w:rFonts w:ascii="Arial" w:hAnsi="Arial" w:cs="Arial"/>
              </w:rPr>
              <w:t xml:space="preserve">No job shares or part time working will be available for this role. </w:t>
            </w:r>
          </w:p>
        </w:tc>
      </w:tr>
      <w:tr w:rsidR="00AA732A" w:rsidRPr="00AE6CB1" w14:paraId="5711A62E" w14:textId="77777777" w:rsidTr="00915867">
        <w:tc>
          <w:tcPr>
            <w:tcW w:w="2057" w:type="dxa"/>
          </w:tcPr>
          <w:p w14:paraId="65EBAFFC" w14:textId="77777777" w:rsidR="00AA732A" w:rsidRPr="00AE6CB1" w:rsidRDefault="00AA732A" w:rsidP="004955A6">
            <w:pPr>
              <w:spacing w:before="0"/>
              <w:ind w:left="22"/>
              <w:contextualSpacing/>
              <w:rPr>
                <w:rFonts w:ascii="Arial" w:hAnsi="Arial" w:cs="Arial"/>
              </w:rPr>
            </w:pPr>
            <w:r w:rsidRPr="00AE6CB1">
              <w:rPr>
                <w:rFonts w:ascii="Arial" w:hAnsi="Arial" w:cs="Arial"/>
              </w:rPr>
              <w:t>Contract:</w:t>
            </w:r>
          </w:p>
        </w:tc>
        <w:tc>
          <w:tcPr>
            <w:tcW w:w="6959" w:type="dxa"/>
          </w:tcPr>
          <w:p w14:paraId="55ABEB80" w14:textId="76FF1046" w:rsidR="00AA732A" w:rsidRDefault="26DC39E8" w:rsidP="002F55FA">
            <w:pPr>
              <w:spacing w:before="0"/>
              <w:ind w:left="146"/>
              <w:contextualSpacing/>
              <w:rPr>
                <w:rFonts w:ascii="Arial" w:hAnsi="Arial" w:cs="Arial"/>
              </w:rPr>
            </w:pPr>
            <w:r w:rsidRPr="26DC39E8">
              <w:rPr>
                <w:rFonts w:ascii="Arial" w:hAnsi="Arial" w:cs="Arial"/>
              </w:rPr>
              <w:t xml:space="preserve">Permanent </w:t>
            </w:r>
          </w:p>
          <w:p w14:paraId="1AAF6DBD" w14:textId="5BBF51A4" w:rsidR="002F55FA" w:rsidRPr="00AE6CB1" w:rsidRDefault="002F55FA" w:rsidP="002F55FA">
            <w:pPr>
              <w:spacing w:before="0"/>
              <w:ind w:left="146"/>
              <w:contextualSpacing/>
              <w:rPr>
                <w:rFonts w:ascii="Arial" w:hAnsi="Arial" w:cs="Arial"/>
              </w:rPr>
            </w:pPr>
          </w:p>
        </w:tc>
      </w:tr>
      <w:tr w:rsidR="00AA732A" w:rsidRPr="00AE6CB1" w14:paraId="79AD63F4" w14:textId="77777777" w:rsidTr="00915867">
        <w:tc>
          <w:tcPr>
            <w:tcW w:w="2057" w:type="dxa"/>
          </w:tcPr>
          <w:p w14:paraId="5B21073B" w14:textId="77777777" w:rsidR="00AA732A" w:rsidRPr="00AE6CB1" w:rsidRDefault="00AA732A" w:rsidP="004955A6">
            <w:pPr>
              <w:spacing w:before="0"/>
              <w:ind w:left="22"/>
              <w:contextualSpacing/>
              <w:rPr>
                <w:rFonts w:ascii="Arial" w:hAnsi="Arial" w:cs="Arial"/>
              </w:rPr>
            </w:pPr>
            <w:r w:rsidRPr="00AE6CB1">
              <w:rPr>
                <w:rFonts w:ascii="Arial" w:hAnsi="Arial" w:cs="Arial"/>
              </w:rPr>
              <w:t>Salary:</w:t>
            </w:r>
          </w:p>
        </w:tc>
        <w:tc>
          <w:tcPr>
            <w:tcW w:w="6959" w:type="dxa"/>
          </w:tcPr>
          <w:p w14:paraId="1D1F3814" w14:textId="0D7DE5F7" w:rsidR="00AA732A" w:rsidRPr="00C46B9F" w:rsidRDefault="26DC39E8" w:rsidP="004955A6">
            <w:pPr>
              <w:spacing w:before="0"/>
              <w:ind w:left="146"/>
              <w:contextualSpacing/>
              <w:rPr>
                <w:rFonts w:ascii="Arial" w:hAnsi="Arial" w:cs="Arial"/>
                <w:color w:val="FF0000"/>
              </w:rPr>
            </w:pPr>
            <w:r w:rsidRPr="00C46B9F">
              <w:rPr>
                <w:rFonts w:ascii="Arial" w:hAnsi="Arial" w:cs="Arial"/>
                <w:color w:val="FF0000"/>
              </w:rPr>
              <w:t>£ 2</w:t>
            </w:r>
            <w:r w:rsidR="00FD2CCA">
              <w:rPr>
                <w:rFonts w:ascii="Arial" w:hAnsi="Arial" w:cs="Arial"/>
                <w:color w:val="FF0000"/>
              </w:rPr>
              <w:t>8,76</w:t>
            </w:r>
            <w:r w:rsidR="00406DCF">
              <w:rPr>
                <w:rFonts w:ascii="Arial" w:hAnsi="Arial" w:cs="Arial"/>
                <w:color w:val="FF0000"/>
              </w:rPr>
              <w:t>2.50</w:t>
            </w:r>
          </w:p>
          <w:p w14:paraId="51B72258" w14:textId="77777777" w:rsidR="00AA732A" w:rsidRPr="00AE6CB1" w:rsidRDefault="00AA732A" w:rsidP="004955A6">
            <w:pPr>
              <w:spacing w:before="0"/>
              <w:ind w:left="146"/>
              <w:contextualSpacing/>
              <w:rPr>
                <w:rFonts w:ascii="Arial" w:hAnsi="Arial" w:cs="Arial"/>
                <w:color w:val="auto"/>
              </w:rPr>
            </w:pPr>
          </w:p>
        </w:tc>
      </w:tr>
      <w:tr w:rsidR="00AA732A" w:rsidRPr="00AE6CB1" w14:paraId="10ACC26F" w14:textId="77777777" w:rsidTr="00915867">
        <w:tc>
          <w:tcPr>
            <w:tcW w:w="2057" w:type="dxa"/>
          </w:tcPr>
          <w:p w14:paraId="0BE08D9E" w14:textId="77777777" w:rsidR="00AA732A" w:rsidRPr="00AE6CB1" w:rsidRDefault="00AA732A" w:rsidP="004955A6">
            <w:pPr>
              <w:spacing w:before="0"/>
              <w:ind w:left="22"/>
              <w:contextualSpacing/>
              <w:rPr>
                <w:rFonts w:ascii="Arial" w:hAnsi="Arial" w:cs="Arial"/>
              </w:rPr>
            </w:pPr>
            <w:r w:rsidRPr="00AE6CB1">
              <w:rPr>
                <w:rFonts w:ascii="Arial" w:hAnsi="Arial" w:cs="Arial"/>
              </w:rPr>
              <w:t>Responsible to:</w:t>
            </w:r>
          </w:p>
        </w:tc>
        <w:tc>
          <w:tcPr>
            <w:tcW w:w="6959" w:type="dxa"/>
          </w:tcPr>
          <w:p w14:paraId="40A5912F" w14:textId="2F727C23" w:rsidR="00AA732A" w:rsidRPr="00AE6CB1" w:rsidRDefault="002F55FA" w:rsidP="004955A6">
            <w:pPr>
              <w:spacing w:before="0"/>
              <w:ind w:left="146"/>
              <w:contextualSpacing/>
              <w:rPr>
                <w:rFonts w:ascii="Arial" w:hAnsi="Arial" w:cs="Arial"/>
                <w:color w:val="auto"/>
              </w:rPr>
            </w:pPr>
            <w:r>
              <w:rPr>
                <w:rFonts w:ascii="Arial" w:hAnsi="Arial" w:cs="Arial"/>
                <w:color w:val="auto"/>
              </w:rPr>
              <w:t>Chief Officer</w:t>
            </w:r>
            <w:r w:rsidR="00F909C9" w:rsidRPr="00AE6CB1">
              <w:rPr>
                <w:rFonts w:ascii="Arial" w:hAnsi="Arial" w:cs="Arial"/>
                <w:color w:val="auto"/>
              </w:rPr>
              <w:t>, Burton and District Mind</w:t>
            </w:r>
          </w:p>
          <w:p w14:paraId="2ABF870D" w14:textId="77777777" w:rsidR="00AA732A" w:rsidRPr="00AE6CB1" w:rsidRDefault="00AA732A" w:rsidP="004955A6">
            <w:pPr>
              <w:spacing w:before="0"/>
              <w:ind w:left="146"/>
              <w:contextualSpacing/>
              <w:rPr>
                <w:rFonts w:ascii="Arial" w:hAnsi="Arial" w:cs="Arial"/>
                <w:color w:val="auto"/>
              </w:rPr>
            </w:pPr>
          </w:p>
        </w:tc>
      </w:tr>
      <w:tr w:rsidR="00AA732A" w:rsidRPr="00AE6CB1" w14:paraId="34FDFD34" w14:textId="77777777" w:rsidTr="00915867">
        <w:tc>
          <w:tcPr>
            <w:tcW w:w="2057" w:type="dxa"/>
          </w:tcPr>
          <w:p w14:paraId="4EABE574" w14:textId="77777777" w:rsidR="00AA732A" w:rsidRPr="00AE6CB1" w:rsidRDefault="00AA732A" w:rsidP="004955A6">
            <w:pPr>
              <w:spacing w:before="0"/>
              <w:ind w:left="22"/>
              <w:contextualSpacing/>
              <w:rPr>
                <w:rFonts w:ascii="Arial" w:hAnsi="Arial" w:cs="Arial"/>
              </w:rPr>
            </w:pPr>
            <w:r w:rsidRPr="00AE6CB1">
              <w:rPr>
                <w:rFonts w:ascii="Arial" w:hAnsi="Arial" w:cs="Arial"/>
              </w:rPr>
              <w:t xml:space="preserve">Responsible for: </w:t>
            </w:r>
          </w:p>
        </w:tc>
        <w:tc>
          <w:tcPr>
            <w:tcW w:w="6959" w:type="dxa"/>
          </w:tcPr>
          <w:p w14:paraId="36D2904A" w14:textId="77777777" w:rsidR="00164E09" w:rsidRDefault="26DC39E8" w:rsidP="004955A6">
            <w:pPr>
              <w:spacing w:before="0"/>
              <w:ind w:left="146"/>
              <w:contextualSpacing/>
              <w:rPr>
                <w:rFonts w:ascii="Arial" w:hAnsi="Arial" w:cs="Arial"/>
                <w:color w:val="auto"/>
              </w:rPr>
            </w:pPr>
            <w:r w:rsidRPr="26DC39E8">
              <w:rPr>
                <w:rFonts w:ascii="Arial" w:hAnsi="Arial" w:cs="Arial"/>
                <w:color w:val="auto"/>
              </w:rPr>
              <w:t xml:space="preserve">5 Future Focus Recovery Workers FTE as line manager, including one </w:t>
            </w:r>
            <w:r w:rsidR="00164E09">
              <w:rPr>
                <w:rFonts w:ascii="Arial" w:hAnsi="Arial" w:cs="Arial"/>
                <w:color w:val="auto"/>
              </w:rPr>
              <w:t>Recovery and Group Development Coordinator.</w:t>
            </w:r>
          </w:p>
          <w:p w14:paraId="338E77C5" w14:textId="46F62A8B" w:rsidR="00AA732A" w:rsidRPr="00AE6CB1" w:rsidRDefault="26DC39E8" w:rsidP="004955A6">
            <w:pPr>
              <w:spacing w:before="0"/>
              <w:ind w:left="146"/>
              <w:contextualSpacing/>
              <w:rPr>
                <w:rFonts w:ascii="Arial" w:hAnsi="Arial" w:cs="Arial"/>
                <w:color w:val="auto"/>
              </w:rPr>
            </w:pPr>
            <w:r w:rsidRPr="26DC39E8">
              <w:rPr>
                <w:rFonts w:ascii="Arial" w:hAnsi="Arial" w:cs="Arial"/>
                <w:color w:val="auto"/>
              </w:rPr>
              <w:t>First point of contact for 10</w:t>
            </w:r>
            <w:r w:rsidR="00164E09">
              <w:rPr>
                <w:rFonts w:ascii="Arial" w:hAnsi="Arial" w:cs="Arial"/>
                <w:color w:val="auto"/>
              </w:rPr>
              <w:t xml:space="preserve"> </w:t>
            </w:r>
            <w:r w:rsidRPr="26DC39E8">
              <w:rPr>
                <w:rFonts w:ascii="Arial" w:hAnsi="Arial" w:cs="Arial"/>
                <w:color w:val="auto"/>
              </w:rPr>
              <w:t>-12 FTE Community Recovery Workers.</w:t>
            </w:r>
          </w:p>
          <w:p w14:paraId="7B95983B" w14:textId="77777777" w:rsidR="00AA732A" w:rsidRPr="00AE6CB1" w:rsidRDefault="00AA732A" w:rsidP="004955A6">
            <w:pPr>
              <w:spacing w:before="0"/>
              <w:ind w:left="146"/>
              <w:contextualSpacing/>
              <w:rPr>
                <w:rFonts w:ascii="Arial" w:hAnsi="Arial" w:cs="Arial"/>
                <w:color w:val="auto"/>
              </w:rPr>
            </w:pPr>
          </w:p>
        </w:tc>
      </w:tr>
      <w:tr w:rsidR="00AA732A" w:rsidRPr="00AE6CB1" w14:paraId="4EA70334" w14:textId="77777777" w:rsidTr="00915867">
        <w:tc>
          <w:tcPr>
            <w:tcW w:w="2057" w:type="dxa"/>
          </w:tcPr>
          <w:p w14:paraId="0EE791C7" w14:textId="77777777" w:rsidR="00AA732A" w:rsidRPr="00AE6CB1" w:rsidRDefault="00AA732A" w:rsidP="004955A6">
            <w:pPr>
              <w:spacing w:before="0"/>
              <w:ind w:left="22"/>
              <w:contextualSpacing/>
              <w:rPr>
                <w:rFonts w:ascii="Arial" w:hAnsi="Arial" w:cs="Arial"/>
              </w:rPr>
            </w:pPr>
            <w:r w:rsidRPr="00AE6CB1">
              <w:rPr>
                <w:rFonts w:ascii="Arial" w:hAnsi="Arial" w:cs="Arial"/>
              </w:rPr>
              <w:t xml:space="preserve">Liaise with </w:t>
            </w:r>
          </w:p>
        </w:tc>
        <w:tc>
          <w:tcPr>
            <w:tcW w:w="6959" w:type="dxa"/>
          </w:tcPr>
          <w:p w14:paraId="64D0499F" w14:textId="707C051A" w:rsidR="00AA732A" w:rsidRPr="00AE6CB1" w:rsidRDefault="00164E09" w:rsidP="004955A6">
            <w:pPr>
              <w:spacing w:before="0"/>
              <w:ind w:left="146"/>
              <w:contextualSpacing/>
              <w:rPr>
                <w:rFonts w:ascii="Arial" w:hAnsi="Arial" w:cs="Arial"/>
                <w:color w:val="auto"/>
              </w:rPr>
            </w:pPr>
            <w:r w:rsidRPr="00164E09">
              <w:rPr>
                <w:rFonts w:ascii="Arial" w:hAnsi="Arial" w:cs="Arial"/>
                <w:color w:val="auto"/>
              </w:rPr>
              <w:t xml:space="preserve">MPFT Relationships, Contracts and Quality Assurance Manager </w:t>
            </w:r>
            <w:r w:rsidR="26DC39E8" w:rsidRPr="26DC39E8">
              <w:rPr>
                <w:rFonts w:ascii="Arial" w:hAnsi="Arial" w:cs="Arial"/>
                <w:color w:val="auto"/>
              </w:rPr>
              <w:t xml:space="preserve">and appointed Partnership Officers, recovery workers, volunteers, mental health practitioners from MPFT, people with mental health problems and their </w:t>
            </w:r>
            <w:bookmarkStart w:id="0" w:name="_Int_c7NowQKg"/>
            <w:proofErr w:type="spellStart"/>
            <w:r w:rsidR="26DC39E8" w:rsidRPr="26DC39E8">
              <w:rPr>
                <w:rFonts w:ascii="Arial" w:hAnsi="Arial" w:cs="Arial"/>
                <w:color w:val="auto"/>
              </w:rPr>
              <w:t>carers</w:t>
            </w:r>
            <w:bookmarkEnd w:id="0"/>
            <w:proofErr w:type="spellEnd"/>
            <w:r w:rsidR="26DC39E8" w:rsidRPr="26DC39E8">
              <w:rPr>
                <w:rFonts w:ascii="Arial" w:hAnsi="Arial" w:cs="Arial"/>
                <w:color w:val="auto"/>
              </w:rPr>
              <w:t xml:space="preserve">, other local mental health providers, pastoral support, external </w:t>
            </w:r>
            <w:r w:rsidR="003C1D5A" w:rsidRPr="26DC39E8">
              <w:rPr>
                <w:rFonts w:ascii="Arial" w:hAnsi="Arial" w:cs="Arial"/>
                <w:color w:val="auto"/>
              </w:rPr>
              <w:t>charities,</w:t>
            </w:r>
            <w:r w:rsidR="26DC39E8" w:rsidRPr="26DC39E8">
              <w:rPr>
                <w:rFonts w:ascii="Arial" w:hAnsi="Arial" w:cs="Arial"/>
                <w:color w:val="auto"/>
              </w:rPr>
              <w:t xml:space="preserve"> and other agencies who support people with mental health problems and the public.</w:t>
            </w:r>
          </w:p>
          <w:p w14:paraId="25A539CC" w14:textId="77777777" w:rsidR="00AA732A" w:rsidRPr="00AE6CB1" w:rsidRDefault="00AA732A" w:rsidP="004955A6">
            <w:pPr>
              <w:spacing w:before="0"/>
              <w:ind w:left="146"/>
              <w:contextualSpacing/>
              <w:rPr>
                <w:rFonts w:ascii="Arial" w:hAnsi="Arial" w:cs="Arial"/>
                <w:color w:val="auto"/>
              </w:rPr>
            </w:pPr>
          </w:p>
        </w:tc>
      </w:tr>
      <w:tr w:rsidR="00AA732A" w:rsidRPr="00AE6CB1" w14:paraId="601F57D9" w14:textId="77777777" w:rsidTr="00915867">
        <w:tc>
          <w:tcPr>
            <w:tcW w:w="2057" w:type="dxa"/>
          </w:tcPr>
          <w:p w14:paraId="7832AF4A" w14:textId="77777777" w:rsidR="00AA732A" w:rsidRPr="00AE6CB1" w:rsidRDefault="00AA732A" w:rsidP="004955A6">
            <w:pPr>
              <w:spacing w:before="0"/>
              <w:ind w:left="22"/>
              <w:contextualSpacing/>
              <w:rPr>
                <w:rFonts w:ascii="Arial" w:hAnsi="Arial" w:cs="Arial"/>
              </w:rPr>
            </w:pPr>
            <w:r w:rsidRPr="00AE6CB1">
              <w:rPr>
                <w:rFonts w:ascii="Arial" w:hAnsi="Arial" w:cs="Arial"/>
              </w:rPr>
              <w:t>Based in:</w:t>
            </w:r>
          </w:p>
        </w:tc>
        <w:tc>
          <w:tcPr>
            <w:tcW w:w="6959" w:type="dxa"/>
          </w:tcPr>
          <w:p w14:paraId="4D9D9446" w14:textId="3310ACE4" w:rsidR="00AA732A" w:rsidRDefault="00F16DBB" w:rsidP="004955A6">
            <w:pPr>
              <w:spacing w:before="0"/>
              <w:ind w:left="146"/>
              <w:contextualSpacing/>
              <w:rPr>
                <w:rFonts w:ascii="Arial" w:hAnsi="Arial" w:cs="Arial"/>
                <w:color w:val="auto"/>
              </w:rPr>
            </w:pPr>
            <w:r>
              <w:rPr>
                <w:rFonts w:ascii="Arial" w:hAnsi="Arial" w:cs="Arial"/>
                <w:color w:val="auto"/>
              </w:rPr>
              <w:t xml:space="preserve">Office </w:t>
            </w:r>
            <w:r w:rsidR="00AA732A" w:rsidRPr="00AE6CB1">
              <w:rPr>
                <w:rFonts w:ascii="Arial" w:hAnsi="Arial" w:cs="Arial"/>
                <w:color w:val="auto"/>
              </w:rPr>
              <w:t xml:space="preserve">in Burton on Trent – </w:t>
            </w:r>
            <w:r w:rsidR="00F909C9" w:rsidRPr="00AE6CB1">
              <w:rPr>
                <w:rFonts w:ascii="Arial" w:hAnsi="Arial" w:cs="Arial"/>
                <w:color w:val="auto"/>
              </w:rPr>
              <w:t xml:space="preserve">some </w:t>
            </w:r>
            <w:r w:rsidR="00AA732A" w:rsidRPr="00AE6CB1">
              <w:rPr>
                <w:rFonts w:ascii="Arial" w:hAnsi="Arial" w:cs="Arial"/>
                <w:color w:val="auto"/>
              </w:rPr>
              <w:t xml:space="preserve">expectation to work from home, travel across Staffordshire </w:t>
            </w:r>
            <w:r w:rsidR="00351CA0" w:rsidRPr="00AE6CB1">
              <w:rPr>
                <w:rFonts w:ascii="Arial" w:hAnsi="Arial" w:cs="Arial"/>
                <w:color w:val="auto"/>
              </w:rPr>
              <w:t>expected.</w:t>
            </w:r>
          </w:p>
          <w:p w14:paraId="4B7B9C13" w14:textId="2C4AD36C" w:rsidR="002F55FA" w:rsidRPr="00AE6CB1" w:rsidRDefault="002F55FA" w:rsidP="004955A6">
            <w:pPr>
              <w:spacing w:before="0"/>
              <w:ind w:left="146"/>
              <w:contextualSpacing/>
              <w:rPr>
                <w:rFonts w:ascii="Arial" w:hAnsi="Arial" w:cs="Arial"/>
                <w:color w:val="auto"/>
              </w:rPr>
            </w:pPr>
          </w:p>
        </w:tc>
      </w:tr>
      <w:tr w:rsidR="00AA732A" w:rsidRPr="00AE6CB1" w14:paraId="5E01B3DE" w14:textId="77777777" w:rsidTr="00915867">
        <w:tc>
          <w:tcPr>
            <w:tcW w:w="2057" w:type="dxa"/>
          </w:tcPr>
          <w:p w14:paraId="2D79FC98" w14:textId="77777777" w:rsidR="00AA732A" w:rsidRPr="00AE6CB1" w:rsidRDefault="00AA732A" w:rsidP="004955A6">
            <w:pPr>
              <w:spacing w:before="0"/>
              <w:ind w:left="22"/>
              <w:contextualSpacing/>
              <w:rPr>
                <w:rFonts w:ascii="Arial" w:hAnsi="Arial" w:cs="Arial"/>
              </w:rPr>
            </w:pPr>
            <w:r w:rsidRPr="00AE6CB1">
              <w:rPr>
                <w:rFonts w:ascii="Arial" w:hAnsi="Arial" w:cs="Arial"/>
              </w:rPr>
              <w:t>Annual leave</w:t>
            </w:r>
          </w:p>
          <w:p w14:paraId="3BDC281D" w14:textId="77777777" w:rsidR="00AA732A" w:rsidRPr="00AE6CB1" w:rsidRDefault="00AA732A" w:rsidP="004955A6">
            <w:pPr>
              <w:spacing w:before="0"/>
              <w:ind w:left="22"/>
              <w:contextualSpacing/>
              <w:rPr>
                <w:rFonts w:ascii="Arial" w:hAnsi="Arial" w:cs="Arial"/>
              </w:rPr>
            </w:pPr>
          </w:p>
        </w:tc>
        <w:tc>
          <w:tcPr>
            <w:tcW w:w="6959" w:type="dxa"/>
          </w:tcPr>
          <w:p w14:paraId="07FBB2A9" w14:textId="094BE5D5" w:rsidR="00AA732A" w:rsidRPr="00AE6CB1" w:rsidRDefault="00AA732A" w:rsidP="004955A6">
            <w:pPr>
              <w:spacing w:before="0"/>
              <w:ind w:left="146"/>
              <w:contextualSpacing/>
              <w:rPr>
                <w:rFonts w:ascii="Arial" w:hAnsi="Arial" w:cs="Arial"/>
                <w:color w:val="auto"/>
              </w:rPr>
            </w:pPr>
            <w:r w:rsidRPr="00AE6CB1">
              <w:rPr>
                <w:rFonts w:ascii="Arial" w:hAnsi="Arial" w:cs="Arial"/>
                <w:color w:val="auto"/>
              </w:rPr>
              <w:t>2</w:t>
            </w:r>
            <w:r w:rsidR="00036D3F">
              <w:rPr>
                <w:rFonts w:ascii="Arial" w:hAnsi="Arial" w:cs="Arial"/>
                <w:color w:val="auto"/>
              </w:rPr>
              <w:t>4</w:t>
            </w:r>
            <w:r w:rsidRPr="00AE6CB1">
              <w:rPr>
                <w:rFonts w:ascii="Arial" w:hAnsi="Arial" w:cs="Arial"/>
                <w:color w:val="auto"/>
              </w:rPr>
              <w:t xml:space="preserve"> days </w:t>
            </w:r>
            <w:r w:rsidR="00255A70" w:rsidRPr="00AE6CB1">
              <w:rPr>
                <w:rFonts w:ascii="Arial" w:hAnsi="Arial" w:cs="Arial"/>
                <w:color w:val="auto"/>
              </w:rPr>
              <w:t>plus bank holidays</w:t>
            </w:r>
            <w:r w:rsidR="00036D3F">
              <w:rPr>
                <w:rFonts w:ascii="Arial" w:hAnsi="Arial" w:cs="Arial"/>
                <w:color w:val="auto"/>
              </w:rPr>
              <w:t xml:space="preserve">, length of service leave also offered. </w:t>
            </w:r>
            <w:r w:rsidRPr="00AE6CB1">
              <w:rPr>
                <w:rFonts w:ascii="Arial" w:hAnsi="Arial" w:cs="Arial"/>
                <w:color w:val="auto"/>
              </w:rPr>
              <w:t xml:space="preserve"> </w:t>
            </w:r>
          </w:p>
        </w:tc>
      </w:tr>
      <w:tr w:rsidR="00AA732A" w:rsidRPr="00AE6CB1" w14:paraId="0A612B99" w14:textId="77777777" w:rsidTr="00915867">
        <w:tc>
          <w:tcPr>
            <w:tcW w:w="2057" w:type="dxa"/>
          </w:tcPr>
          <w:p w14:paraId="025E2784" w14:textId="77777777" w:rsidR="00AA732A" w:rsidRPr="00AE6CB1" w:rsidRDefault="00AA732A" w:rsidP="004955A6">
            <w:pPr>
              <w:spacing w:before="0"/>
              <w:ind w:left="22"/>
              <w:contextualSpacing/>
              <w:rPr>
                <w:rFonts w:ascii="Arial" w:hAnsi="Arial" w:cs="Arial"/>
              </w:rPr>
            </w:pPr>
            <w:r w:rsidRPr="00AE6CB1">
              <w:rPr>
                <w:rFonts w:ascii="Arial" w:hAnsi="Arial" w:cs="Arial"/>
              </w:rPr>
              <w:t xml:space="preserve">Pension: </w:t>
            </w:r>
          </w:p>
          <w:p w14:paraId="711E9A96" w14:textId="77777777" w:rsidR="00AA732A" w:rsidRPr="00AE6CB1" w:rsidRDefault="00AA732A" w:rsidP="004955A6">
            <w:pPr>
              <w:spacing w:before="0"/>
              <w:ind w:left="22"/>
              <w:contextualSpacing/>
              <w:rPr>
                <w:rFonts w:ascii="Arial" w:hAnsi="Arial" w:cs="Arial"/>
              </w:rPr>
            </w:pPr>
          </w:p>
        </w:tc>
        <w:tc>
          <w:tcPr>
            <w:tcW w:w="6959" w:type="dxa"/>
          </w:tcPr>
          <w:p w14:paraId="3E1D7012" w14:textId="77777777" w:rsidR="00AA732A" w:rsidRPr="00AE6CB1" w:rsidRDefault="00AA732A" w:rsidP="004955A6">
            <w:pPr>
              <w:spacing w:before="0"/>
              <w:ind w:left="146"/>
              <w:contextualSpacing/>
              <w:rPr>
                <w:rFonts w:ascii="Arial" w:hAnsi="Arial" w:cs="Arial"/>
              </w:rPr>
            </w:pPr>
            <w:r w:rsidRPr="00AE6CB1">
              <w:rPr>
                <w:rFonts w:ascii="Arial" w:hAnsi="Arial" w:cs="Arial"/>
              </w:rPr>
              <w:t>Pension scheme available</w:t>
            </w:r>
          </w:p>
        </w:tc>
      </w:tr>
      <w:tr w:rsidR="00AA732A" w:rsidRPr="00AE6CB1" w14:paraId="6E6C0413" w14:textId="77777777" w:rsidTr="00915867">
        <w:tc>
          <w:tcPr>
            <w:tcW w:w="2057" w:type="dxa"/>
          </w:tcPr>
          <w:p w14:paraId="4CD243E1" w14:textId="77777777" w:rsidR="00AA732A" w:rsidRPr="00AE6CB1" w:rsidRDefault="00AA732A" w:rsidP="004955A6">
            <w:pPr>
              <w:spacing w:before="0"/>
              <w:ind w:left="22"/>
              <w:contextualSpacing/>
              <w:rPr>
                <w:rFonts w:ascii="Arial" w:hAnsi="Arial" w:cs="Arial"/>
              </w:rPr>
            </w:pPr>
            <w:r w:rsidRPr="00AE6CB1">
              <w:rPr>
                <w:rFonts w:ascii="Arial" w:hAnsi="Arial" w:cs="Arial"/>
              </w:rPr>
              <w:t>Travel:</w:t>
            </w:r>
          </w:p>
        </w:tc>
        <w:tc>
          <w:tcPr>
            <w:tcW w:w="6959" w:type="dxa"/>
          </w:tcPr>
          <w:p w14:paraId="1EC35D5C" w14:textId="77777777" w:rsidR="00AA732A" w:rsidRDefault="00AA732A" w:rsidP="004955A6">
            <w:pPr>
              <w:spacing w:before="0"/>
              <w:ind w:left="146"/>
              <w:contextualSpacing/>
              <w:rPr>
                <w:rFonts w:ascii="Arial" w:hAnsi="Arial" w:cs="Arial"/>
              </w:rPr>
            </w:pPr>
            <w:r w:rsidRPr="00AE6CB1">
              <w:rPr>
                <w:rFonts w:ascii="Arial" w:hAnsi="Arial" w:cs="Arial"/>
              </w:rPr>
              <w:t xml:space="preserve">Must have full driving licence and access to a car for travel for which reimbursement of </w:t>
            </w:r>
            <w:r w:rsidR="004955A6" w:rsidRPr="00AE6CB1">
              <w:rPr>
                <w:rFonts w:ascii="Arial" w:hAnsi="Arial" w:cs="Arial"/>
              </w:rPr>
              <w:t>out-of-pocket</w:t>
            </w:r>
            <w:r w:rsidRPr="00AE6CB1">
              <w:rPr>
                <w:rFonts w:ascii="Arial" w:hAnsi="Arial" w:cs="Arial"/>
              </w:rPr>
              <w:t xml:space="preserve"> expenses is available. </w:t>
            </w:r>
          </w:p>
          <w:p w14:paraId="3982EA87" w14:textId="314E2A8E" w:rsidR="002F55FA" w:rsidRPr="00AE6CB1" w:rsidRDefault="002F55FA" w:rsidP="004955A6">
            <w:pPr>
              <w:spacing w:before="0"/>
              <w:ind w:left="146"/>
              <w:contextualSpacing/>
              <w:rPr>
                <w:rFonts w:ascii="Arial" w:hAnsi="Arial" w:cs="Arial"/>
              </w:rPr>
            </w:pPr>
          </w:p>
        </w:tc>
      </w:tr>
      <w:tr w:rsidR="00915867" w:rsidRPr="00AE6CB1" w14:paraId="1E200541" w14:textId="77777777" w:rsidTr="00915867">
        <w:tc>
          <w:tcPr>
            <w:tcW w:w="2057" w:type="dxa"/>
          </w:tcPr>
          <w:p w14:paraId="410D87B2" w14:textId="0CB9FD55" w:rsidR="00915867" w:rsidRPr="00AE6CB1" w:rsidRDefault="00915867" w:rsidP="004955A6">
            <w:pPr>
              <w:spacing w:before="0"/>
              <w:ind w:left="22"/>
              <w:contextualSpacing/>
              <w:rPr>
                <w:rFonts w:ascii="Arial" w:hAnsi="Arial" w:cs="Arial"/>
              </w:rPr>
            </w:pPr>
            <w:r>
              <w:rPr>
                <w:rFonts w:ascii="Arial" w:hAnsi="Arial" w:cs="Arial"/>
              </w:rPr>
              <w:t>Application Method:</w:t>
            </w:r>
          </w:p>
        </w:tc>
        <w:tc>
          <w:tcPr>
            <w:tcW w:w="6959" w:type="dxa"/>
          </w:tcPr>
          <w:p w14:paraId="1DF2E280" w14:textId="77777777" w:rsidR="00915867" w:rsidRDefault="00915867" w:rsidP="004955A6">
            <w:pPr>
              <w:spacing w:before="0"/>
              <w:ind w:left="146"/>
              <w:contextualSpacing/>
              <w:rPr>
                <w:rFonts w:ascii="Arial" w:hAnsi="Arial" w:cs="Arial"/>
              </w:rPr>
            </w:pPr>
            <w:r>
              <w:rPr>
                <w:rFonts w:ascii="Arial" w:hAnsi="Arial" w:cs="Arial"/>
              </w:rPr>
              <w:t xml:space="preserve">To email CV and Cover Letter to </w:t>
            </w:r>
            <w:hyperlink r:id="rId10" w:history="1">
              <w:r w:rsidRPr="000E6887">
                <w:rPr>
                  <w:rStyle w:val="Hyperlink"/>
                  <w:rFonts w:ascii="Arial" w:hAnsi="Arial" w:cs="Arial"/>
                </w:rPr>
                <w:t>jobs@burtonmind.co.uk</w:t>
              </w:r>
            </w:hyperlink>
            <w:r>
              <w:rPr>
                <w:rFonts w:ascii="Arial" w:hAnsi="Arial" w:cs="Arial"/>
              </w:rPr>
              <w:t xml:space="preserve"> </w:t>
            </w:r>
          </w:p>
          <w:p w14:paraId="25DFE071" w14:textId="77777777" w:rsidR="00915867" w:rsidRDefault="00915867" w:rsidP="004955A6">
            <w:pPr>
              <w:spacing w:before="0"/>
              <w:ind w:left="146"/>
              <w:contextualSpacing/>
              <w:rPr>
                <w:rFonts w:ascii="Arial" w:hAnsi="Arial" w:cs="Arial"/>
              </w:rPr>
            </w:pPr>
            <w:r>
              <w:rPr>
                <w:rFonts w:ascii="Arial" w:hAnsi="Arial" w:cs="Arial"/>
              </w:rPr>
              <w:t>By midnight of 12/10/2025</w:t>
            </w:r>
          </w:p>
          <w:p w14:paraId="3406C7C1" w14:textId="77777777" w:rsidR="00915867" w:rsidRDefault="00915867" w:rsidP="004955A6">
            <w:pPr>
              <w:spacing w:before="0"/>
              <w:ind w:left="146"/>
              <w:contextualSpacing/>
              <w:rPr>
                <w:rFonts w:ascii="Arial" w:hAnsi="Arial" w:cs="Arial"/>
              </w:rPr>
            </w:pPr>
          </w:p>
          <w:p w14:paraId="3F1B873D" w14:textId="18F87F66" w:rsidR="00915867" w:rsidRPr="00AE6CB1" w:rsidRDefault="00915867" w:rsidP="00915867">
            <w:pPr>
              <w:spacing w:before="0"/>
              <w:contextualSpacing/>
              <w:rPr>
                <w:rFonts w:ascii="Arial" w:hAnsi="Arial" w:cs="Arial"/>
              </w:rPr>
            </w:pPr>
            <w:r>
              <w:rPr>
                <w:rFonts w:ascii="Arial" w:hAnsi="Arial" w:cs="Arial"/>
              </w:rPr>
              <w:t xml:space="preserve">  (Application without a cover letter will NOT be considered).</w:t>
            </w:r>
          </w:p>
        </w:tc>
      </w:tr>
    </w:tbl>
    <w:p w14:paraId="40E52E3C" w14:textId="77777777" w:rsidR="00AA732A" w:rsidRPr="00AE6CB1" w:rsidRDefault="00AA732A" w:rsidP="00AA732A">
      <w:pPr>
        <w:spacing w:before="360" w:after="40"/>
        <w:outlineLvl w:val="1"/>
        <w:rPr>
          <w:rFonts w:ascii="Arial" w:hAnsi="Arial" w:cs="Arial"/>
          <w:color w:val="003377"/>
          <w:sz w:val="30"/>
          <w:szCs w:val="30"/>
        </w:rPr>
      </w:pPr>
      <w:r w:rsidRPr="00AE6CB1">
        <w:rPr>
          <w:rFonts w:ascii="Arial" w:hAnsi="Arial" w:cs="Arial"/>
          <w:color w:val="1300C1" w:themeColor="text2"/>
          <w:sz w:val="30"/>
          <w:szCs w:val="30"/>
        </w:rPr>
        <w:t>Background</w:t>
      </w:r>
      <w:r w:rsidRPr="00AE6CB1">
        <w:rPr>
          <w:rFonts w:ascii="Arial" w:hAnsi="Arial" w:cs="Arial"/>
          <w:color w:val="003377"/>
          <w:sz w:val="30"/>
          <w:szCs w:val="30"/>
        </w:rPr>
        <w:t xml:space="preserve"> </w:t>
      </w:r>
    </w:p>
    <w:p w14:paraId="5761CA80" w14:textId="50A6B1C7" w:rsidR="00E80DD0" w:rsidRDefault="000C12BD" w:rsidP="00AA732A">
      <w:pPr>
        <w:autoSpaceDE w:val="0"/>
        <w:autoSpaceDN w:val="0"/>
        <w:adjustRightInd w:val="0"/>
        <w:spacing w:before="0" w:after="120"/>
        <w:rPr>
          <w:rFonts w:ascii="Arial" w:hAnsi="Arial" w:cs="Arial"/>
        </w:rPr>
      </w:pPr>
      <w:r>
        <w:rPr>
          <w:rFonts w:ascii="Arial" w:hAnsi="Arial" w:cs="Arial"/>
        </w:rPr>
        <w:t xml:space="preserve">Team </w:t>
      </w:r>
      <w:r w:rsidR="00E80DD0">
        <w:rPr>
          <w:rFonts w:ascii="Arial" w:hAnsi="Arial" w:cs="Arial"/>
        </w:rPr>
        <w:t>Lead</w:t>
      </w:r>
      <w:r>
        <w:rPr>
          <w:rFonts w:ascii="Arial" w:hAnsi="Arial" w:cs="Arial"/>
        </w:rPr>
        <w:t>er</w:t>
      </w:r>
      <w:r w:rsidR="00E80DD0">
        <w:rPr>
          <w:rFonts w:ascii="Arial" w:hAnsi="Arial" w:cs="Arial"/>
        </w:rPr>
        <w:t xml:space="preserve"> on the Future</w:t>
      </w:r>
      <w:r w:rsidR="00476C83" w:rsidRPr="00AE6CB1">
        <w:rPr>
          <w:rFonts w:ascii="Arial" w:hAnsi="Arial" w:cs="Arial"/>
        </w:rPr>
        <w:t xml:space="preserve"> Focus</w:t>
      </w:r>
      <w:r w:rsidR="00E80DD0">
        <w:rPr>
          <w:rFonts w:ascii="Arial" w:hAnsi="Arial" w:cs="Arial"/>
        </w:rPr>
        <w:t xml:space="preserve"> service, as funded by Midlands Partnership NHS Foundation Trust (MPFT)</w:t>
      </w:r>
    </w:p>
    <w:p w14:paraId="29CDC56E" w14:textId="79FDE3C1" w:rsidR="002F55FA" w:rsidRDefault="26DC39E8" w:rsidP="00AA732A">
      <w:pPr>
        <w:autoSpaceDE w:val="0"/>
        <w:autoSpaceDN w:val="0"/>
        <w:adjustRightInd w:val="0"/>
        <w:spacing w:before="0" w:after="120"/>
        <w:rPr>
          <w:rFonts w:ascii="Arial" w:hAnsi="Arial" w:cs="Arial"/>
          <w:color w:val="000000"/>
        </w:rPr>
      </w:pPr>
      <w:r w:rsidRPr="26DC39E8">
        <w:rPr>
          <w:rFonts w:ascii="Arial" w:hAnsi="Arial" w:cs="Arial"/>
        </w:rPr>
        <w:t>As the Team Leader, they will support a team of approximately ten</w:t>
      </w:r>
      <w:r w:rsidR="00446DDA">
        <w:rPr>
          <w:rFonts w:ascii="Arial" w:hAnsi="Arial" w:cs="Arial"/>
        </w:rPr>
        <w:t xml:space="preserve"> to </w:t>
      </w:r>
      <w:r w:rsidRPr="26DC39E8">
        <w:rPr>
          <w:rFonts w:ascii="Arial" w:hAnsi="Arial" w:cs="Arial"/>
        </w:rPr>
        <w:t>twelve full and part-time Recovery workers, some Recovery Workers employed, and line managed by community partner organisations. Future Focus Recovery Workers to offer a range of flexible support to individuals with long term mental health problems across East Staffordshire, Lichfield</w:t>
      </w:r>
      <w:r w:rsidR="003A6132">
        <w:rPr>
          <w:rFonts w:ascii="Arial" w:hAnsi="Arial" w:cs="Arial"/>
        </w:rPr>
        <w:t xml:space="preserve"> District</w:t>
      </w:r>
      <w:r w:rsidR="00150667">
        <w:rPr>
          <w:rFonts w:ascii="Arial" w:hAnsi="Arial" w:cs="Arial"/>
        </w:rPr>
        <w:t>,</w:t>
      </w:r>
      <w:r w:rsidRPr="26DC39E8">
        <w:rPr>
          <w:rFonts w:ascii="Arial" w:hAnsi="Arial" w:cs="Arial"/>
        </w:rPr>
        <w:t xml:space="preserve"> and Tamworth.</w:t>
      </w:r>
    </w:p>
    <w:p w14:paraId="332B8BD7" w14:textId="6DF7751F" w:rsidR="00AA732A" w:rsidRPr="00AE6CB1" w:rsidRDefault="00787024" w:rsidP="00AA732A">
      <w:pPr>
        <w:autoSpaceDE w:val="0"/>
        <w:autoSpaceDN w:val="0"/>
        <w:adjustRightInd w:val="0"/>
        <w:spacing w:before="0" w:after="120"/>
        <w:rPr>
          <w:rFonts w:ascii="Arial" w:hAnsi="Arial" w:cs="Arial"/>
          <w:color w:val="000000"/>
        </w:rPr>
      </w:pPr>
      <w:r>
        <w:rPr>
          <w:rFonts w:ascii="Arial" w:hAnsi="Arial" w:cs="Arial"/>
          <w:color w:val="000000"/>
        </w:rPr>
        <w:lastRenderedPageBreak/>
        <w:t xml:space="preserve">They </w:t>
      </w:r>
      <w:r w:rsidR="00AA732A" w:rsidRPr="00AE6CB1">
        <w:rPr>
          <w:rFonts w:ascii="Arial" w:hAnsi="Arial" w:cs="Arial"/>
          <w:color w:val="000000"/>
        </w:rPr>
        <w:t xml:space="preserve">will advise and </w:t>
      </w:r>
      <w:r w:rsidR="004955A6" w:rsidRPr="00AE6CB1">
        <w:rPr>
          <w:rFonts w:ascii="Arial" w:hAnsi="Arial" w:cs="Arial"/>
          <w:color w:val="000000"/>
        </w:rPr>
        <w:t xml:space="preserve">support </w:t>
      </w:r>
      <w:r w:rsidR="00205FFE" w:rsidRPr="00AE6CB1">
        <w:rPr>
          <w:rFonts w:ascii="Arial" w:hAnsi="Arial" w:cs="Arial"/>
          <w:color w:val="000000"/>
        </w:rPr>
        <w:t>Recovery Workers</w:t>
      </w:r>
      <w:r w:rsidR="004955A6" w:rsidRPr="00AE6CB1">
        <w:rPr>
          <w:rFonts w:ascii="Arial" w:hAnsi="Arial" w:cs="Arial"/>
          <w:color w:val="000000"/>
        </w:rPr>
        <w:t xml:space="preserve"> with assertive case management</w:t>
      </w:r>
      <w:r w:rsidR="002F55FA">
        <w:rPr>
          <w:rFonts w:ascii="Arial" w:hAnsi="Arial" w:cs="Arial"/>
          <w:color w:val="000000"/>
        </w:rPr>
        <w:t>, helping p</w:t>
      </w:r>
      <w:r w:rsidR="004955A6" w:rsidRPr="00AE6CB1">
        <w:rPr>
          <w:rFonts w:ascii="Arial" w:hAnsi="Arial" w:cs="Arial"/>
          <w:color w:val="000000"/>
        </w:rPr>
        <w:t>eople with mental health problems towards recovery and independence</w:t>
      </w:r>
      <w:r w:rsidR="0087074F">
        <w:rPr>
          <w:rFonts w:ascii="Arial" w:hAnsi="Arial" w:cs="Arial"/>
          <w:color w:val="000000"/>
        </w:rPr>
        <w:t xml:space="preserve">, </w:t>
      </w:r>
      <w:r w:rsidR="00ED6C26" w:rsidRPr="00AE6CB1">
        <w:rPr>
          <w:rFonts w:ascii="Arial" w:hAnsi="Arial" w:cs="Arial"/>
          <w:color w:val="000000"/>
        </w:rPr>
        <w:t>act</w:t>
      </w:r>
      <w:r w:rsidR="0087074F">
        <w:rPr>
          <w:rFonts w:ascii="Arial" w:hAnsi="Arial" w:cs="Arial"/>
          <w:color w:val="000000"/>
        </w:rPr>
        <w:t>ing</w:t>
      </w:r>
      <w:r w:rsidR="00ED6C26" w:rsidRPr="00AE6CB1">
        <w:rPr>
          <w:rFonts w:ascii="Arial" w:hAnsi="Arial" w:cs="Arial"/>
          <w:color w:val="000000"/>
        </w:rPr>
        <w:t xml:space="preserve"> as the point of reference for new participants and allocate cases to </w:t>
      </w:r>
      <w:r w:rsidR="00205FFE" w:rsidRPr="00AE6CB1">
        <w:rPr>
          <w:rFonts w:ascii="Arial" w:hAnsi="Arial" w:cs="Arial"/>
          <w:color w:val="000000"/>
        </w:rPr>
        <w:t>Recovery Workers</w:t>
      </w:r>
      <w:r w:rsidR="00ED6C26" w:rsidRPr="00AE6CB1">
        <w:rPr>
          <w:rFonts w:ascii="Arial" w:hAnsi="Arial" w:cs="Arial"/>
          <w:color w:val="000000"/>
        </w:rPr>
        <w:t xml:space="preserve"> based on initial review. </w:t>
      </w:r>
      <w:r w:rsidR="004955A6" w:rsidRPr="00AE6CB1">
        <w:rPr>
          <w:rFonts w:ascii="Arial" w:hAnsi="Arial" w:cs="Arial"/>
          <w:color w:val="000000"/>
        </w:rPr>
        <w:t xml:space="preserve">The </w:t>
      </w:r>
      <w:r w:rsidR="00205FFE" w:rsidRPr="00AE6CB1">
        <w:rPr>
          <w:rFonts w:ascii="Arial" w:hAnsi="Arial" w:cs="Arial"/>
          <w:color w:val="000000"/>
        </w:rPr>
        <w:t>Recovery Team Leader</w:t>
      </w:r>
      <w:r w:rsidR="004955A6" w:rsidRPr="00AE6CB1">
        <w:rPr>
          <w:rFonts w:ascii="Arial" w:hAnsi="Arial" w:cs="Arial"/>
          <w:color w:val="000000"/>
        </w:rPr>
        <w:t xml:space="preserve"> will represent the team </w:t>
      </w:r>
      <w:r w:rsidR="00ED6C26" w:rsidRPr="00AE6CB1">
        <w:rPr>
          <w:rFonts w:ascii="Arial" w:hAnsi="Arial" w:cs="Arial"/>
          <w:color w:val="000000"/>
        </w:rPr>
        <w:t xml:space="preserve">to partner organisations who employ </w:t>
      </w:r>
      <w:r w:rsidR="00205FFE" w:rsidRPr="00AE6CB1">
        <w:rPr>
          <w:rFonts w:ascii="Arial" w:hAnsi="Arial" w:cs="Arial"/>
          <w:color w:val="000000"/>
        </w:rPr>
        <w:t>Recovery Workers</w:t>
      </w:r>
      <w:r w:rsidR="00CE668A">
        <w:rPr>
          <w:rFonts w:ascii="Arial" w:hAnsi="Arial" w:cs="Arial"/>
          <w:color w:val="000000"/>
        </w:rPr>
        <w:t xml:space="preserve"> at </w:t>
      </w:r>
      <w:r w:rsidR="004955A6" w:rsidRPr="00AE6CB1">
        <w:rPr>
          <w:rFonts w:ascii="Arial" w:hAnsi="Arial" w:cs="Arial"/>
          <w:color w:val="000000"/>
        </w:rPr>
        <w:t>key meetings,</w:t>
      </w:r>
      <w:r w:rsidR="0014123E">
        <w:rPr>
          <w:rFonts w:ascii="Arial" w:hAnsi="Arial" w:cs="Arial"/>
          <w:color w:val="000000"/>
        </w:rPr>
        <w:t xml:space="preserve"> such as Steering Group meetings,</w:t>
      </w:r>
      <w:r w:rsidR="004955A6" w:rsidRPr="00AE6CB1">
        <w:rPr>
          <w:rFonts w:ascii="Arial" w:hAnsi="Arial" w:cs="Arial"/>
          <w:color w:val="000000"/>
        </w:rPr>
        <w:t xml:space="preserve"> and to </w:t>
      </w:r>
      <w:r w:rsidR="00ED6C26" w:rsidRPr="00AE6CB1">
        <w:rPr>
          <w:rFonts w:ascii="Arial" w:hAnsi="Arial" w:cs="Arial"/>
          <w:color w:val="000000"/>
        </w:rPr>
        <w:t>referring</w:t>
      </w:r>
      <w:r w:rsidR="004955A6" w:rsidRPr="00AE6CB1">
        <w:rPr>
          <w:rFonts w:ascii="Arial" w:hAnsi="Arial" w:cs="Arial"/>
          <w:color w:val="000000"/>
        </w:rPr>
        <w:t xml:space="preserve"> </w:t>
      </w:r>
      <w:r w:rsidR="00ED6C26" w:rsidRPr="00AE6CB1">
        <w:rPr>
          <w:rFonts w:ascii="Arial" w:hAnsi="Arial" w:cs="Arial"/>
          <w:color w:val="000000"/>
        </w:rPr>
        <w:t xml:space="preserve">agencies. </w:t>
      </w:r>
    </w:p>
    <w:p w14:paraId="6EDFD2EA" w14:textId="583D48BC" w:rsidR="00AA732A" w:rsidRDefault="00AA732A" w:rsidP="00AA732A">
      <w:pPr>
        <w:spacing w:before="360" w:after="40"/>
        <w:outlineLvl w:val="1"/>
        <w:rPr>
          <w:rFonts w:ascii="Arial" w:hAnsi="Arial" w:cs="Arial"/>
          <w:color w:val="1300C1" w:themeColor="text2"/>
          <w:sz w:val="30"/>
          <w:szCs w:val="30"/>
        </w:rPr>
      </w:pPr>
      <w:r w:rsidRPr="00AE6CB1">
        <w:rPr>
          <w:rFonts w:ascii="Arial" w:hAnsi="Arial" w:cs="Arial"/>
          <w:color w:val="1300C1" w:themeColor="text2"/>
          <w:sz w:val="30"/>
          <w:szCs w:val="30"/>
        </w:rPr>
        <w:t>Key functions of post</w:t>
      </w:r>
    </w:p>
    <w:p w14:paraId="046C7B84" w14:textId="77777777" w:rsidR="00B366A8" w:rsidRPr="00B366A8" w:rsidRDefault="00B366A8" w:rsidP="00B366A8">
      <w:pPr>
        <w:spacing w:before="360" w:after="40"/>
        <w:outlineLvl w:val="1"/>
        <w:rPr>
          <w:rFonts w:ascii="Arial" w:hAnsi="Arial" w:cs="Arial"/>
          <w:b/>
          <w:bCs/>
          <w:color w:val="auto"/>
        </w:rPr>
      </w:pPr>
      <w:r w:rsidRPr="00B366A8">
        <w:rPr>
          <w:rFonts w:ascii="Arial" w:hAnsi="Arial" w:cs="Arial"/>
          <w:b/>
          <w:bCs/>
          <w:color w:val="auto"/>
        </w:rPr>
        <w:t>Team Leader Duties</w:t>
      </w:r>
    </w:p>
    <w:p w14:paraId="35ECD362" w14:textId="6F702401" w:rsidR="00164E09" w:rsidRPr="00164E09" w:rsidRDefault="00164E09" w:rsidP="00164E09">
      <w:pPr>
        <w:pStyle w:val="ListParagraph"/>
        <w:numPr>
          <w:ilvl w:val="0"/>
          <w:numId w:val="18"/>
        </w:numPr>
        <w:spacing w:before="360" w:after="40"/>
        <w:outlineLvl w:val="1"/>
        <w:rPr>
          <w:rFonts w:ascii="Arial" w:hAnsi="Arial" w:cs="Arial"/>
          <w:color w:val="auto"/>
        </w:rPr>
      </w:pPr>
      <w:r w:rsidRPr="00164E09">
        <w:rPr>
          <w:rFonts w:ascii="Arial" w:hAnsi="Arial" w:cs="Arial"/>
          <w:color w:val="auto"/>
        </w:rPr>
        <w:t xml:space="preserve">To support the marketing and promotion of the service, ensuring relevant flyers, posters, and networking opportunities are in place. This includes ensuring the team contributes to monthly internal </w:t>
      </w:r>
      <w:r w:rsidR="00FD2CCA" w:rsidRPr="00164E09">
        <w:rPr>
          <w:rFonts w:ascii="Arial" w:hAnsi="Arial" w:cs="Arial"/>
          <w:color w:val="auto"/>
        </w:rPr>
        <w:t>newsletters or</w:t>
      </w:r>
      <w:r w:rsidRPr="00164E09">
        <w:rPr>
          <w:rFonts w:ascii="Arial" w:hAnsi="Arial" w:cs="Arial"/>
          <w:color w:val="auto"/>
        </w:rPr>
        <w:t xml:space="preserve"> providing content in the absence of these.</w:t>
      </w:r>
    </w:p>
    <w:p w14:paraId="5976232D" w14:textId="77777777" w:rsidR="00164E09" w:rsidRPr="00164E09" w:rsidRDefault="00164E09" w:rsidP="00164E09">
      <w:pPr>
        <w:pStyle w:val="ListParagraph"/>
        <w:numPr>
          <w:ilvl w:val="0"/>
          <w:numId w:val="18"/>
        </w:numPr>
        <w:spacing w:before="360" w:after="40"/>
        <w:outlineLvl w:val="1"/>
        <w:rPr>
          <w:rFonts w:ascii="Arial" w:hAnsi="Arial" w:cs="Arial"/>
          <w:color w:val="auto"/>
        </w:rPr>
      </w:pPr>
      <w:r w:rsidRPr="00164E09">
        <w:rPr>
          <w:rFonts w:ascii="Arial" w:hAnsi="Arial" w:cs="Arial"/>
          <w:color w:val="auto"/>
        </w:rPr>
        <w:t>To support a team of Recovery Workers with an agreed caseload of active service participants with mental health needs across East Staffordshire, Lichfield District, and Tamworth Borough — nominally up to 300 at any one time.</w:t>
      </w:r>
    </w:p>
    <w:p w14:paraId="2430679E" w14:textId="77777777" w:rsidR="00164E09" w:rsidRPr="00164E09" w:rsidRDefault="00164E09" w:rsidP="00164E09">
      <w:pPr>
        <w:pStyle w:val="ListParagraph"/>
        <w:numPr>
          <w:ilvl w:val="0"/>
          <w:numId w:val="18"/>
        </w:numPr>
        <w:spacing w:before="360" w:after="40"/>
        <w:outlineLvl w:val="1"/>
        <w:rPr>
          <w:rFonts w:ascii="Arial" w:hAnsi="Arial" w:cs="Arial"/>
          <w:color w:val="auto"/>
        </w:rPr>
      </w:pPr>
      <w:r w:rsidRPr="00164E09">
        <w:rPr>
          <w:rFonts w:ascii="Arial" w:hAnsi="Arial" w:cs="Arial"/>
          <w:color w:val="auto"/>
        </w:rPr>
        <w:t>To provide a Warm Handover and case allocation function to Recovery Workers, with reference to Future Focus Outcomes.</w:t>
      </w:r>
    </w:p>
    <w:p w14:paraId="7003CBF2" w14:textId="77777777" w:rsidR="00164E09" w:rsidRPr="00164E09" w:rsidRDefault="00164E09" w:rsidP="00164E09">
      <w:pPr>
        <w:pStyle w:val="ListParagraph"/>
        <w:numPr>
          <w:ilvl w:val="0"/>
          <w:numId w:val="18"/>
        </w:numPr>
        <w:spacing w:before="360" w:after="40"/>
        <w:outlineLvl w:val="1"/>
        <w:rPr>
          <w:rFonts w:ascii="Arial" w:hAnsi="Arial" w:cs="Arial"/>
          <w:color w:val="auto"/>
        </w:rPr>
      </w:pPr>
      <w:r w:rsidRPr="00164E09">
        <w:rPr>
          <w:rFonts w:ascii="Arial" w:hAnsi="Arial" w:cs="Arial"/>
          <w:color w:val="auto"/>
        </w:rPr>
        <w:t>To deputise for Recovery Workers when required and ensure appropriate cover is arranged during staff leave.</w:t>
      </w:r>
    </w:p>
    <w:p w14:paraId="5CB401EB" w14:textId="77777777" w:rsidR="00164E09" w:rsidRPr="00164E09" w:rsidRDefault="00164E09" w:rsidP="00164E09">
      <w:pPr>
        <w:pStyle w:val="ListParagraph"/>
        <w:numPr>
          <w:ilvl w:val="0"/>
          <w:numId w:val="18"/>
        </w:numPr>
        <w:spacing w:before="360" w:after="40"/>
        <w:outlineLvl w:val="1"/>
        <w:rPr>
          <w:rFonts w:ascii="Arial" w:hAnsi="Arial" w:cs="Arial"/>
          <w:color w:val="auto"/>
        </w:rPr>
      </w:pPr>
      <w:r w:rsidRPr="00164E09">
        <w:rPr>
          <w:rFonts w:ascii="Arial" w:hAnsi="Arial" w:cs="Arial"/>
          <w:color w:val="auto"/>
        </w:rPr>
        <w:t>To liaise with the MPFT Relationships, Contracts and Quality Assurance Manager regarding data reporting and compliance matters, as required.</w:t>
      </w:r>
    </w:p>
    <w:p w14:paraId="00BA69B8" w14:textId="77777777" w:rsidR="00164E09" w:rsidRPr="00164E09" w:rsidRDefault="00164E09" w:rsidP="00164E09">
      <w:pPr>
        <w:pStyle w:val="ListParagraph"/>
        <w:numPr>
          <w:ilvl w:val="0"/>
          <w:numId w:val="18"/>
        </w:numPr>
        <w:spacing w:before="360" w:after="40"/>
        <w:outlineLvl w:val="1"/>
        <w:rPr>
          <w:rFonts w:ascii="Arial" w:hAnsi="Arial" w:cs="Arial"/>
          <w:color w:val="auto"/>
        </w:rPr>
      </w:pPr>
      <w:r w:rsidRPr="00164E09">
        <w:rPr>
          <w:rFonts w:ascii="Arial" w:hAnsi="Arial" w:cs="Arial"/>
          <w:color w:val="auto"/>
        </w:rPr>
        <w:t>To support the Chief Officer in accessing relevant data and audit information to inform service delivery and strategic planning.</w:t>
      </w:r>
    </w:p>
    <w:p w14:paraId="0A76670D" w14:textId="77777777" w:rsidR="00164E09" w:rsidRPr="00164E09" w:rsidRDefault="00164E09" w:rsidP="00164E09">
      <w:pPr>
        <w:pStyle w:val="ListParagraph"/>
        <w:numPr>
          <w:ilvl w:val="0"/>
          <w:numId w:val="18"/>
        </w:numPr>
        <w:spacing w:before="360" w:after="40"/>
        <w:outlineLvl w:val="1"/>
        <w:rPr>
          <w:rFonts w:ascii="Arial" w:hAnsi="Arial" w:cs="Arial"/>
          <w:color w:val="auto"/>
        </w:rPr>
      </w:pPr>
      <w:r w:rsidRPr="00164E09">
        <w:rPr>
          <w:rFonts w:ascii="Arial" w:hAnsi="Arial" w:cs="Arial"/>
          <w:color w:val="auto"/>
        </w:rPr>
        <w:t>To ensure the team is equipped to deliver the service, including access to MPFT-supplied ICT equipment.</w:t>
      </w:r>
    </w:p>
    <w:p w14:paraId="7B5C21D5" w14:textId="77777777" w:rsidR="00164E09" w:rsidRPr="00164E09" w:rsidRDefault="00164E09" w:rsidP="00164E09">
      <w:pPr>
        <w:pStyle w:val="ListParagraph"/>
        <w:numPr>
          <w:ilvl w:val="0"/>
          <w:numId w:val="18"/>
        </w:numPr>
        <w:spacing w:before="360" w:after="40"/>
        <w:outlineLvl w:val="1"/>
        <w:rPr>
          <w:rFonts w:ascii="Arial" w:hAnsi="Arial" w:cs="Arial"/>
          <w:color w:val="auto"/>
        </w:rPr>
      </w:pPr>
      <w:r w:rsidRPr="00164E09">
        <w:rPr>
          <w:rFonts w:ascii="Arial" w:hAnsi="Arial" w:cs="Arial"/>
          <w:color w:val="auto"/>
        </w:rPr>
        <w:t>To line manage up to five FTE staff members, including preparing and conducting one-to-one supervision to support wellbeing, personal development, and training. To sign off and report annual leave and expense claims in a timely manner.</w:t>
      </w:r>
    </w:p>
    <w:p w14:paraId="188AD1FE" w14:textId="77777777" w:rsidR="00164E09" w:rsidRPr="00164E09" w:rsidRDefault="00164E09" w:rsidP="00164E09">
      <w:pPr>
        <w:pStyle w:val="ListParagraph"/>
        <w:numPr>
          <w:ilvl w:val="0"/>
          <w:numId w:val="18"/>
        </w:numPr>
        <w:spacing w:before="360" w:after="40"/>
        <w:outlineLvl w:val="1"/>
        <w:rPr>
          <w:rFonts w:ascii="Arial" w:hAnsi="Arial" w:cs="Arial"/>
          <w:color w:val="auto"/>
        </w:rPr>
      </w:pPr>
      <w:r w:rsidRPr="00164E09">
        <w:rPr>
          <w:rFonts w:ascii="Arial" w:hAnsi="Arial" w:cs="Arial"/>
          <w:color w:val="auto"/>
        </w:rPr>
        <w:t>To support up to ten FTE Recovery Workers, who may be employed by partner organisations, through assertive case management.</w:t>
      </w:r>
    </w:p>
    <w:p w14:paraId="20A6C4D5" w14:textId="77777777" w:rsidR="00164E09" w:rsidRPr="00164E09" w:rsidRDefault="00164E09" w:rsidP="00164E09">
      <w:pPr>
        <w:pStyle w:val="ListParagraph"/>
        <w:numPr>
          <w:ilvl w:val="0"/>
          <w:numId w:val="18"/>
        </w:numPr>
        <w:spacing w:before="360" w:after="40"/>
        <w:outlineLvl w:val="1"/>
        <w:rPr>
          <w:rFonts w:ascii="Arial" w:hAnsi="Arial" w:cs="Arial"/>
          <w:color w:val="auto"/>
        </w:rPr>
      </w:pPr>
      <w:r w:rsidRPr="00164E09">
        <w:rPr>
          <w:rFonts w:ascii="Arial" w:hAnsi="Arial" w:cs="Arial"/>
          <w:color w:val="auto"/>
        </w:rPr>
        <w:t>To act as an escalation point when Recovery Workers are supporting social interventions aimed at reducing the wider determinants of mental health problems.</w:t>
      </w:r>
    </w:p>
    <w:p w14:paraId="38D9E4C3" w14:textId="77777777" w:rsidR="00164E09" w:rsidRPr="00164E09" w:rsidRDefault="00164E09" w:rsidP="00164E09">
      <w:pPr>
        <w:pStyle w:val="ListParagraph"/>
        <w:numPr>
          <w:ilvl w:val="0"/>
          <w:numId w:val="18"/>
        </w:numPr>
        <w:spacing w:before="360" w:after="40"/>
        <w:outlineLvl w:val="1"/>
        <w:rPr>
          <w:rFonts w:ascii="Arial" w:hAnsi="Arial" w:cs="Arial"/>
          <w:color w:val="auto"/>
        </w:rPr>
      </w:pPr>
      <w:r w:rsidRPr="00164E09">
        <w:rPr>
          <w:rFonts w:ascii="Arial" w:hAnsi="Arial" w:cs="Arial"/>
          <w:color w:val="auto"/>
        </w:rPr>
        <w:t>To ensure Recovery Workers are equipped to provide warm introductions, signposting, and referrals to appropriate services and projects within the partnership, MPFT, and external agencies.</w:t>
      </w:r>
    </w:p>
    <w:p w14:paraId="1A29EE53" w14:textId="77777777" w:rsidR="00164E09" w:rsidRPr="00164E09" w:rsidRDefault="00164E09" w:rsidP="00164E09">
      <w:pPr>
        <w:pStyle w:val="ListParagraph"/>
        <w:numPr>
          <w:ilvl w:val="0"/>
          <w:numId w:val="18"/>
        </w:numPr>
        <w:spacing w:before="360" w:after="40"/>
        <w:outlineLvl w:val="1"/>
        <w:rPr>
          <w:rFonts w:ascii="Arial" w:hAnsi="Arial" w:cs="Arial"/>
          <w:color w:val="auto"/>
        </w:rPr>
      </w:pPr>
      <w:r w:rsidRPr="00164E09">
        <w:rPr>
          <w:rFonts w:ascii="Arial" w:hAnsi="Arial" w:cs="Arial"/>
          <w:color w:val="auto"/>
        </w:rPr>
        <w:t>To ensure Recovery Workers are equipped to provide basic mental health support to participants, including advice on wellbeing, sleep, diet, physical activity, and employment/education.</w:t>
      </w:r>
    </w:p>
    <w:p w14:paraId="55A8A5B1" w14:textId="77777777" w:rsidR="00164E09" w:rsidRPr="00164E09" w:rsidRDefault="00164E09" w:rsidP="00164E09">
      <w:pPr>
        <w:pStyle w:val="ListParagraph"/>
        <w:numPr>
          <w:ilvl w:val="0"/>
          <w:numId w:val="18"/>
        </w:numPr>
        <w:spacing w:before="360" w:after="40"/>
        <w:outlineLvl w:val="1"/>
        <w:rPr>
          <w:rFonts w:ascii="Arial" w:hAnsi="Arial" w:cs="Arial"/>
          <w:color w:val="auto"/>
        </w:rPr>
      </w:pPr>
      <w:r w:rsidRPr="00164E09">
        <w:rPr>
          <w:rFonts w:ascii="Arial" w:hAnsi="Arial" w:cs="Arial"/>
          <w:color w:val="auto"/>
        </w:rPr>
        <w:t>To ensure that Recovery Workers operate in line with NHS expectations, including adherence to relevant policies, procedures, and standards set by MPFT and other statutory partners — for example, maintaining data compliance and confidentiality in line with NHS and GDPR requirements.</w:t>
      </w:r>
    </w:p>
    <w:p w14:paraId="41E95257" w14:textId="076A2738" w:rsidR="00164E09" w:rsidRPr="00164E09" w:rsidRDefault="00164E09" w:rsidP="00164E09">
      <w:pPr>
        <w:pStyle w:val="ListParagraph"/>
        <w:numPr>
          <w:ilvl w:val="0"/>
          <w:numId w:val="18"/>
        </w:numPr>
        <w:spacing w:before="360" w:after="40"/>
        <w:outlineLvl w:val="1"/>
        <w:rPr>
          <w:rFonts w:ascii="Arial" w:hAnsi="Arial" w:cs="Arial"/>
          <w:color w:val="auto"/>
        </w:rPr>
      </w:pPr>
      <w:r w:rsidRPr="00164E09">
        <w:rPr>
          <w:rFonts w:ascii="Arial" w:hAnsi="Arial" w:cs="Arial"/>
          <w:color w:val="auto"/>
        </w:rPr>
        <w:t>To work with the Charity Participation</w:t>
      </w:r>
      <w:r w:rsidR="00FD2CCA">
        <w:rPr>
          <w:rFonts w:ascii="Arial" w:hAnsi="Arial" w:cs="Arial"/>
          <w:color w:val="auto"/>
        </w:rPr>
        <w:t>-</w:t>
      </w:r>
      <w:r w:rsidRPr="00164E09">
        <w:rPr>
          <w:rFonts w:ascii="Arial" w:hAnsi="Arial" w:cs="Arial"/>
          <w:color w:val="auto"/>
        </w:rPr>
        <w:t>Lead to ensure participants have access to — and are encouraged to contribute to — co-production, influence, participation, and involvement opportunities, such as surveys, focus groups, and volunteering in service delivery.</w:t>
      </w:r>
    </w:p>
    <w:p w14:paraId="2F08A1AF" w14:textId="3D13D831" w:rsidR="00164E09" w:rsidRDefault="00164E09" w:rsidP="00164E09">
      <w:pPr>
        <w:pStyle w:val="ListParagraph"/>
        <w:numPr>
          <w:ilvl w:val="0"/>
          <w:numId w:val="18"/>
        </w:numPr>
        <w:spacing w:before="360" w:after="40"/>
        <w:outlineLvl w:val="1"/>
        <w:rPr>
          <w:rFonts w:ascii="Arial" w:hAnsi="Arial" w:cs="Arial"/>
          <w:color w:val="auto"/>
        </w:rPr>
      </w:pPr>
      <w:r w:rsidRPr="00164E09">
        <w:rPr>
          <w:rFonts w:ascii="Arial" w:hAnsi="Arial" w:cs="Arial"/>
          <w:color w:val="auto"/>
        </w:rPr>
        <w:t>To take responsibility for ensuring that agreed group activities are delivered effectively and consistently, working in collaboration with the Group Development Coordinator to monitor delivery, troubleshoot issues, and support ongoing development of group provision</w:t>
      </w:r>
      <w:r>
        <w:rPr>
          <w:rFonts w:ascii="Arial" w:hAnsi="Arial" w:cs="Arial"/>
          <w:color w:val="auto"/>
        </w:rPr>
        <w:t>.</w:t>
      </w:r>
    </w:p>
    <w:p w14:paraId="315566B4" w14:textId="064CB44D" w:rsidR="00164E09" w:rsidRPr="00164E09" w:rsidRDefault="00164E09" w:rsidP="00164E09">
      <w:pPr>
        <w:pStyle w:val="ListParagraph"/>
        <w:numPr>
          <w:ilvl w:val="0"/>
          <w:numId w:val="18"/>
        </w:numPr>
        <w:spacing w:before="360" w:after="40"/>
        <w:outlineLvl w:val="1"/>
        <w:rPr>
          <w:rFonts w:ascii="Arial" w:hAnsi="Arial" w:cs="Arial"/>
          <w:color w:val="auto"/>
        </w:rPr>
      </w:pPr>
      <w:r w:rsidRPr="00164E09">
        <w:rPr>
          <w:rFonts w:ascii="Arial" w:hAnsi="Arial" w:cs="Arial"/>
          <w:color w:val="auto"/>
        </w:rPr>
        <w:lastRenderedPageBreak/>
        <w:t>To maintain and develop positive working relationships with partner providers and MPFT colleagues, fostering collaboration and ensuring effective communication to support integrated service delivery.</w:t>
      </w:r>
    </w:p>
    <w:p w14:paraId="792F7463" w14:textId="77777777" w:rsidR="00164E09" w:rsidRPr="00164E09" w:rsidRDefault="00164E09" w:rsidP="00164E09">
      <w:pPr>
        <w:pStyle w:val="ListParagraph"/>
        <w:numPr>
          <w:ilvl w:val="0"/>
          <w:numId w:val="18"/>
        </w:numPr>
        <w:spacing w:before="360" w:after="40"/>
        <w:outlineLvl w:val="1"/>
        <w:rPr>
          <w:rFonts w:ascii="Arial" w:hAnsi="Arial" w:cs="Arial"/>
          <w:color w:val="auto"/>
        </w:rPr>
      </w:pPr>
      <w:r w:rsidRPr="00164E09">
        <w:rPr>
          <w:rFonts w:ascii="Arial" w:hAnsi="Arial" w:cs="Arial"/>
          <w:color w:val="auto"/>
        </w:rPr>
        <w:t xml:space="preserve"> To attend multi-disciplinary team (MDT) meetings as required, and to coordinate team attendance by creating and managing a rota to ensure consistent representation and contribution from Recovery Workers.</w:t>
      </w:r>
    </w:p>
    <w:p w14:paraId="5ABF771B" w14:textId="162FA684" w:rsidR="00B366A8" w:rsidRPr="00B366A8" w:rsidRDefault="00B366A8" w:rsidP="00164E09">
      <w:pPr>
        <w:pStyle w:val="ListParagraph"/>
        <w:spacing w:before="360" w:after="40"/>
        <w:outlineLvl w:val="1"/>
        <w:rPr>
          <w:rFonts w:ascii="Arial" w:hAnsi="Arial" w:cs="Arial"/>
          <w:color w:val="auto"/>
        </w:rPr>
      </w:pPr>
      <w:r w:rsidRPr="00B366A8">
        <w:rPr>
          <w:rFonts w:ascii="Arial" w:hAnsi="Arial" w:cs="Arial"/>
          <w:color w:val="auto"/>
        </w:rPr>
        <w:t>.</w:t>
      </w:r>
    </w:p>
    <w:p w14:paraId="7E493AF2" w14:textId="77777777" w:rsidR="00B366A8" w:rsidRPr="00164E09" w:rsidRDefault="00B366A8" w:rsidP="00B366A8">
      <w:pPr>
        <w:spacing w:before="360" w:after="40"/>
        <w:outlineLvl w:val="1"/>
        <w:rPr>
          <w:rFonts w:ascii="Arial" w:hAnsi="Arial" w:cs="Arial"/>
          <w:b/>
          <w:bCs/>
          <w:color w:val="auto"/>
        </w:rPr>
      </w:pPr>
      <w:r w:rsidRPr="00164E09">
        <w:rPr>
          <w:rFonts w:ascii="Arial" w:hAnsi="Arial" w:cs="Arial"/>
          <w:b/>
          <w:bCs/>
          <w:color w:val="auto"/>
        </w:rPr>
        <w:t>General Duties</w:t>
      </w:r>
    </w:p>
    <w:p w14:paraId="46BEECE8" w14:textId="77777777" w:rsidR="00B366A8" w:rsidRPr="00B366A8" w:rsidRDefault="00B366A8" w:rsidP="00B366A8">
      <w:pPr>
        <w:spacing w:before="360" w:after="40"/>
        <w:outlineLvl w:val="1"/>
        <w:rPr>
          <w:rFonts w:ascii="Arial" w:hAnsi="Arial" w:cs="Arial"/>
          <w:color w:val="auto"/>
        </w:rPr>
      </w:pPr>
      <w:r w:rsidRPr="00B366A8">
        <w:rPr>
          <w:rFonts w:ascii="Arial" w:hAnsi="Arial" w:cs="Arial"/>
          <w:color w:val="auto"/>
        </w:rPr>
        <w:t>To support community fundraising opportunities and general promotion of the charity, including attendance at internal and external events, and use of your image in printed press, website, and social media.</w:t>
      </w:r>
    </w:p>
    <w:p w14:paraId="259365E3" w14:textId="77777777" w:rsidR="00B366A8" w:rsidRPr="00B366A8" w:rsidRDefault="00B366A8" w:rsidP="00B366A8">
      <w:pPr>
        <w:spacing w:before="360" w:after="40"/>
        <w:outlineLvl w:val="1"/>
        <w:rPr>
          <w:rFonts w:ascii="Arial" w:hAnsi="Arial" w:cs="Arial"/>
          <w:color w:val="auto"/>
        </w:rPr>
      </w:pPr>
      <w:r w:rsidRPr="00B366A8">
        <w:rPr>
          <w:rFonts w:ascii="Arial" w:hAnsi="Arial" w:cs="Arial"/>
          <w:color w:val="auto"/>
        </w:rPr>
        <w:t>To act as Fire Marshal when present at Burton and District Mind venues, and to support general opening, closing, and upkeep of the premises as required.</w:t>
      </w:r>
    </w:p>
    <w:p w14:paraId="22B874A2" w14:textId="77777777" w:rsidR="00B366A8" w:rsidRPr="00B366A8" w:rsidRDefault="00B366A8" w:rsidP="00B366A8">
      <w:pPr>
        <w:spacing w:before="360" w:after="40"/>
        <w:outlineLvl w:val="1"/>
        <w:rPr>
          <w:rFonts w:ascii="Arial" w:hAnsi="Arial" w:cs="Arial"/>
          <w:color w:val="auto"/>
        </w:rPr>
      </w:pPr>
      <w:r w:rsidRPr="00B366A8">
        <w:rPr>
          <w:rFonts w:ascii="Arial" w:hAnsi="Arial" w:cs="Arial"/>
          <w:color w:val="auto"/>
        </w:rPr>
        <w:t>To work with the Development and Sustainability Team to identify gaps in local provision and community needs, enabling grant applications and fundraising efforts to address these gaps.</w:t>
      </w:r>
    </w:p>
    <w:p w14:paraId="195F230D" w14:textId="77777777" w:rsidR="00B366A8" w:rsidRPr="00B366A8" w:rsidRDefault="00B366A8" w:rsidP="00B366A8">
      <w:pPr>
        <w:spacing w:before="360" w:after="40"/>
        <w:outlineLvl w:val="1"/>
        <w:rPr>
          <w:rFonts w:ascii="Arial" w:hAnsi="Arial" w:cs="Arial"/>
          <w:color w:val="auto"/>
        </w:rPr>
      </w:pPr>
      <w:r w:rsidRPr="00B366A8">
        <w:rPr>
          <w:rFonts w:ascii="Arial" w:hAnsi="Arial" w:cs="Arial"/>
          <w:color w:val="auto"/>
        </w:rPr>
        <w:t>To work within the operational framework provided by Burton and District Mind policies and procedures, and those of funders where applicable, maintaining up-to-date knowledge through one-to-ones, staff meetings, briefings, and internal communications.</w:t>
      </w:r>
    </w:p>
    <w:p w14:paraId="71D0660A" w14:textId="77777777" w:rsidR="00B366A8" w:rsidRPr="00B366A8" w:rsidRDefault="00B366A8" w:rsidP="00B366A8">
      <w:pPr>
        <w:spacing w:before="360" w:after="40"/>
        <w:outlineLvl w:val="1"/>
        <w:rPr>
          <w:rFonts w:ascii="Arial" w:hAnsi="Arial" w:cs="Arial"/>
          <w:color w:val="auto"/>
        </w:rPr>
      </w:pPr>
      <w:r w:rsidRPr="00B366A8">
        <w:rPr>
          <w:rFonts w:ascii="Arial" w:hAnsi="Arial" w:cs="Arial"/>
          <w:color w:val="auto"/>
        </w:rPr>
        <w:t>To reflect on and share experiences and learning with the team during regular meetings, contributing to the ongoing development of a living operations manual.</w:t>
      </w:r>
    </w:p>
    <w:p w14:paraId="62E76FF0" w14:textId="77777777" w:rsidR="00B366A8" w:rsidRPr="00B366A8" w:rsidRDefault="00B366A8" w:rsidP="00B366A8">
      <w:pPr>
        <w:spacing w:before="360" w:after="40"/>
        <w:outlineLvl w:val="1"/>
        <w:rPr>
          <w:rFonts w:ascii="Arial" w:hAnsi="Arial" w:cs="Arial"/>
          <w:color w:val="auto"/>
        </w:rPr>
      </w:pPr>
      <w:r w:rsidRPr="00B366A8">
        <w:rPr>
          <w:rFonts w:ascii="Arial" w:hAnsi="Arial" w:cs="Arial"/>
          <w:color w:val="auto"/>
        </w:rPr>
        <w:t>To build and maintain positive relationships with healthcare providers, charities, and other agencies that support the wellbeing of people with mental health problems.</w:t>
      </w:r>
    </w:p>
    <w:p w14:paraId="63BE3003" w14:textId="77777777" w:rsidR="00B366A8" w:rsidRPr="00B366A8" w:rsidRDefault="00B366A8" w:rsidP="00B366A8">
      <w:pPr>
        <w:spacing w:before="360" w:after="40"/>
        <w:outlineLvl w:val="1"/>
        <w:rPr>
          <w:rFonts w:ascii="Arial" w:hAnsi="Arial" w:cs="Arial"/>
          <w:color w:val="auto"/>
        </w:rPr>
      </w:pPr>
      <w:r w:rsidRPr="00B366A8">
        <w:rPr>
          <w:rFonts w:ascii="Arial" w:hAnsi="Arial" w:cs="Arial"/>
          <w:color w:val="auto"/>
        </w:rPr>
        <w:t>To complete all service-related administration and reporting in a timely and high-quality manner, including maintaining records of meetings and outcomes achieved.</w:t>
      </w:r>
    </w:p>
    <w:p w14:paraId="1244DD87" w14:textId="77777777" w:rsidR="00B366A8" w:rsidRPr="00B366A8" w:rsidRDefault="00B366A8" w:rsidP="00B366A8">
      <w:pPr>
        <w:spacing w:before="360" w:after="40"/>
        <w:outlineLvl w:val="1"/>
        <w:rPr>
          <w:rFonts w:ascii="Arial" w:hAnsi="Arial" w:cs="Arial"/>
          <w:color w:val="auto"/>
        </w:rPr>
      </w:pPr>
      <w:r w:rsidRPr="00B366A8">
        <w:rPr>
          <w:rFonts w:ascii="Arial" w:hAnsi="Arial" w:cs="Arial"/>
          <w:color w:val="auto"/>
        </w:rPr>
        <w:t>To undertake any relevant training, internally or externally, including induction training provided by MPFT and Burton and District Mind.</w:t>
      </w:r>
    </w:p>
    <w:p w14:paraId="76F32FDF" w14:textId="77777777" w:rsidR="00B366A8" w:rsidRPr="00B366A8" w:rsidRDefault="00B366A8" w:rsidP="00B366A8">
      <w:pPr>
        <w:spacing w:before="360" w:after="40"/>
        <w:outlineLvl w:val="1"/>
        <w:rPr>
          <w:rFonts w:ascii="Arial" w:hAnsi="Arial" w:cs="Arial"/>
          <w:color w:val="auto"/>
        </w:rPr>
      </w:pPr>
      <w:r w:rsidRPr="00B366A8">
        <w:rPr>
          <w:rFonts w:ascii="Arial" w:hAnsi="Arial" w:cs="Arial"/>
          <w:color w:val="auto"/>
        </w:rPr>
        <w:t>To uphold data protection, professional standards, and safeguarding policies, and report illegal activity as required and informed by training and policy.</w:t>
      </w:r>
    </w:p>
    <w:p w14:paraId="6A80882D" w14:textId="77777777" w:rsidR="00B366A8" w:rsidRPr="00B366A8" w:rsidRDefault="00B366A8" w:rsidP="00B366A8">
      <w:pPr>
        <w:spacing w:before="360" w:after="40"/>
        <w:outlineLvl w:val="1"/>
        <w:rPr>
          <w:rFonts w:ascii="Arial" w:hAnsi="Arial" w:cs="Arial"/>
          <w:color w:val="auto"/>
        </w:rPr>
      </w:pPr>
      <w:r w:rsidRPr="00B366A8">
        <w:rPr>
          <w:rFonts w:ascii="Arial" w:hAnsi="Arial" w:cs="Arial"/>
          <w:color w:val="auto"/>
        </w:rPr>
        <w:t>To attend regular one-to-one supervision with the appointed line manager, reporting on all areas of responsibility.</w:t>
      </w:r>
    </w:p>
    <w:p w14:paraId="169D50C6" w14:textId="77777777" w:rsidR="00B366A8" w:rsidRDefault="00B366A8" w:rsidP="00B366A8">
      <w:pPr>
        <w:spacing w:before="360" w:after="40"/>
        <w:outlineLvl w:val="1"/>
        <w:rPr>
          <w:rFonts w:ascii="Arial" w:hAnsi="Arial" w:cs="Arial"/>
          <w:color w:val="auto"/>
        </w:rPr>
      </w:pPr>
      <w:r w:rsidRPr="00B366A8">
        <w:rPr>
          <w:rFonts w:ascii="Arial" w:hAnsi="Arial" w:cs="Arial"/>
          <w:color w:val="auto"/>
        </w:rPr>
        <w:t>To undertake any other duties as delegated, deemed appropriate within the pay scale and responsibilities of the post, following consultation.</w:t>
      </w:r>
    </w:p>
    <w:p w14:paraId="2034814E" w14:textId="6EFA6263" w:rsidR="00AA732A" w:rsidRPr="00AE6CB1" w:rsidRDefault="00AA732A" w:rsidP="00B366A8">
      <w:pPr>
        <w:spacing w:before="360" w:after="40"/>
        <w:outlineLvl w:val="1"/>
        <w:rPr>
          <w:rFonts w:ascii="Arial" w:hAnsi="Arial" w:cs="Arial"/>
          <w:color w:val="1300C1" w:themeColor="text2"/>
          <w:sz w:val="30"/>
          <w:szCs w:val="30"/>
        </w:rPr>
      </w:pPr>
      <w:r w:rsidRPr="00AE6CB1">
        <w:rPr>
          <w:rFonts w:ascii="Arial" w:hAnsi="Arial" w:cs="Arial"/>
          <w:color w:val="1300C1" w:themeColor="text2"/>
          <w:sz w:val="30"/>
          <w:szCs w:val="30"/>
        </w:rPr>
        <w:t xml:space="preserve">Person Specification </w:t>
      </w:r>
    </w:p>
    <w:p w14:paraId="19515DBD" w14:textId="77777777" w:rsidR="00AA732A" w:rsidRPr="00AE6CB1" w:rsidRDefault="00AA732A" w:rsidP="00FF2449">
      <w:pPr>
        <w:spacing w:after="120"/>
        <w:contextualSpacing/>
        <w:rPr>
          <w:rFonts w:ascii="Arial" w:hAnsi="Arial" w:cs="Arial"/>
          <w:color w:val="auto"/>
        </w:rPr>
      </w:pPr>
      <w:r w:rsidRPr="00AE6CB1">
        <w:rPr>
          <w:rFonts w:ascii="Arial" w:hAnsi="Arial" w:cs="Arial"/>
          <w:color w:val="auto"/>
        </w:rPr>
        <w:t xml:space="preserve">Qualifying Criteria </w:t>
      </w:r>
    </w:p>
    <w:p w14:paraId="6185CB50" w14:textId="77777777" w:rsidR="00AA732A" w:rsidRPr="00AE6CB1" w:rsidRDefault="00AA732A" w:rsidP="00FF2449">
      <w:pPr>
        <w:numPr>
          <w:ilvl w:val="0"/>
          <w:numId w:val="14"/>
        </w:numPr>
        <w:spacing w:before="0" w:after="120" w:line="276" w:lineRule="auto"/>
        <w:contextualSpacing/>
        <w:rPr>
          <w:rFonts w:ascii="Arial" w:hAnsi="Arial" w:cs="Arial"/>
          <w:color w:val="auto"/>
        </w:rPr>
      </w:pPr>
      <w:r w:rsidRPr="00AE6CB1">
        <w:rPr>
          <w:rFonts w:ascii="Arial" w:hAnsi="Arial" w:cs="Arial"/>
          <w:color w:val="auto"/>
        </w:rPr>
        <w:t>Enhanced DBS, with no offenses listed for a minimum of 12 months.</w:t>
      </w:r>
    </w:p>
    <w:p w14:paraId="64D5A9FB" w14:textId="074791BA" w:rsidR="00AA732A" w:rsidRDefault="00AA732A" w:rsidP="00FF2449">
      <w:pPr>
        <w:numPr>
          <w:ilvl w:val="0"/>
          <w:numId w:val="14"/>
        </w:numPr>
        <w:spacing w:before="0" w:after="120" w:line="276" w:lineRule="auto"/>
        <w:contextualSpacing/>
        <w:rPr>
          <w:rFonts w:ascii="Arial" w:hAnsi="Arial" w:cs="Arial"/>
          <w:color w:val="auto"/>
        </w:rPr>
      </w:pPr>
      <w:r w:rsidRPr="00AE6CB1">
        <w:rPr>
          <w:rFonts w:ascii="Arial" w:hAnsi="Arial" w:cs="Arial"/>
          <w:color w:val="auto"/>
        </w:rPr>
        <w:t xml:space="preserve">Two (2) references outlining ability to work with vulnerable people. </w:t>
      </w:r>
    </w:p>
    <w:p w14:paraId="06779F35" w14:textId="77777777" w:rsidR="000E1687" w:rsidRDefault="00A47E04" w:rsidP="000E1687">
      <w:pPr>
        <w:numPr>
          <w:ilvl w:val="0"/>
          <w:numId w:val="14"/>
        </w:numPr>
        <w:spacing w:before="0" w:after="120" w:line="276" w:lineRule="auto"/>
        <w:contextualSpacing/>
        <w:rPr>
          <w:rFonts w:ascii="Arial" w:hAnsi="Arial" w:cs="Arial"/>
          <w:color w:val="auto"/>
        </w:rPr>
      </w:pPr>
      <w:r w:rsidRPr="00AE6CB1">
        <w:rPr>
          <w:rFonts w:ascii="Arial" w:hAnsi="Arial" w:cs="Arial"/>
          <w:color w:val="auto"/>
        </w:rPr>
        <w:lastRenderedPageBreak/>
        <w:t xml:space="preserve">Able to homework and have appropriate internet access and appropriate space to allow for safe VDU use. </w:t>
      </w:r>
    </w:p>
    <w:p w14:paraId="7D51BE5D" w14:textId="74233A11" w:rsidR="000E1687" w:rsidRPr="00AE6CB1" w:rsidRDefault="000E1687" w:rsidP="000E1687">
      <w:pPr>
        <w:numPr>
          <w:ilvl w:val="0"/>
          <w:numId w:val="14"/>
        </w:numPr>
        <w:spacing w:before="0" w:after="120" w:line="276" w:lineRule="auto"/>
        <w:contextualSpacing/>
        <w:rPr>
          <w:rFonts w:ascii="Arial" w:hAnsi="Arial" w:cs="Arial"/>
          <w:color w:val="auto"/>
        </w:rPr>
      </w:pPr>
      <w:r w:rsidRPr="00AE6CB1">
        <w:rPr>
          <w:rFonts w:ascii="Arial" w:hAnsi="Arial" w:cs="Arial"/>
          <w:color w:val="auto"/>
        </w:rPr>
        <w:t xml:space="preserve">Clean driving licence, use of a car and knowledge of Staffordshire’s transport links. </w:t>
      </w:r>
    </w:p>
    <w:p w14:paraId="3CBEC84E" w14:textId="4400F77C" w:rsidR="00A47E04" w:rsidRPr="00AE6CB1" w:rsidRDefault="00A47E04" w:rsidP="000E1687">
      <w:pPr>
        <w:spacing w:before="0" w:after="120" w:line="276" w:lineRule="auto"/>
        <w:ind w:left="720"/>
        <w:contextualSpacing/>
        <w:rPr>
          <w:rFonts w:ascii="Arial" w:hAnsi="Arial" w:cs="Arial"/>
          <w:color w:val="auto"/>
        </w:rPr>
      </w:pPr>
    </w:p>
    <w:p w14:paraId="00BE9788" w14:textId="77777777" w:rsidR="00AA732A" w:rsidRPr="00AE6CB1" w:rsidRDefault="00AA732A" w:rsidP="00FF2449">
      <w:pPr>
        <w:keepNext/>
        <w:keepLines/>
        <w:spacing w:before="40" w:after="120"/>
        <w:contextualSpacing/>
        <w:outlineLvl w:val="2"/>
        <w:rPr>
          <w:rFonts w:ascii="Arial" w:eastAsiaTheme="majorEastAsia" w:hAnsi="Arial" w:cs="Arial"/>
          <w:color w:val="auto"/>
          <w:sz w:val="24"/>
          <w:szCs w:val="24"/>
        </w:rPr>
      </w:pPr>
      <w:r w:rsidRPr="00AE6CB1">
        <w:rPr>
          <w:rFonts w:ascii="Arial" w:eastAsiaTheme="majorEastAsia" w:hAnsi="Arial" w:cs="Arial"/>
          <w:color w:val="auto"/>
          <w:sz w:val="24"/>
          <w:szCs w:val="24"/>
        </w:rPr>
        <w:t xml:space="preserve">Experience &amp; Qualifications </w:t>
      </w:r>
    </w:p>
    <w:p w14:paraId="6BDD5792" w14:textId="1CFA540A" w:rsidR="00511442" w:rsidRDefault="007E5B29" w:rsidP="00E63599">
      <w:pPr>
        <w:numPr>
          <w:ilvl w:val="0"/>
          <w:numId w:val="14"/>
        </w:numPr>
        <w:spacing w:before="0" w:after="120" w:line="276" w:lineRule="auto"/>
        <w:contextualSpacing/>
        <w:rPr>
          <w:rFonts w:ascii="Arial" w:hAnsi="Arial" w:cs="Arial"/>
          <w:color w:val="auto"/>
        </w:rPr>
      </w:pPr>
      <w:r>
        <w:rPr>
          <w:rFonts w:ascii="Arial" w:hAnsi="Arial" w:cs="Arial"/>
          <w:color w:val="auto"/>
        </w:rPr>
        <w:t>At least o</w:t>
      </w:r>
      <w:r w:rsidR="00511442">
        <w:rPr>
          <w:rFonts w:ascii="Arial" w:hAnsi="Arial" w:cs="Arial"/>
          <w:color w:val="auto"/>
        </w:rPr>
        <w:t xml:space="preserve">ne year of experience of contract or service management </w:t>
      </w:r>
      <w:r>
        <w:rPr>
          <w:rFonts w:ascii="Arial" w:hAnsi="Arial" w:cs="Arial"/>
          <w:color w:val="auto"/>
        </w:rPr>
        <w:t>and reporting</w:t>
      </w:r>
      <w:r w:rsidR="00511442">
        <w:rPr>
          <w:rFonts w:ascii="Arial" w:hAnsi="Arial" w:cs="Arial"/>
          <w:color w:val="auto"/>
        </w:rPr>
        <w:t xml:space="preserve"> within NHS or local authority </w:t>
      </w:r>
      <w:r>
        <w:rPr>
          <w:rFonts w:ascii="Arial" w:hAnsi="Arial" w:cs="Arial"/>
          <w:color w:val="auto"/>
        </w:rPr>
        <w:t xml:space="preserve">contracts. </w:t>
      </w:r>
    </w:p>
    <w:p w14:paraId="447C8F5E" w14:textId="58FDFCF1" w:rsidR="007E5B29" w:rsidRDefault="007E5B29" w:rsidP="00E63599">
      <w:pPr>
        <w:numPr>
          <w:ilvl w:val="0"/>
          <w:numId w:val="14"/>
        </w:numPr>
        <w:spacing w:before="0" w:after="120" w:line="276" w:lineRule="auto"/>
        <w:contextualSpacing/>
        <w:rPr>
          <w:rFonts w:ascii="Arial" w:hAnsi="Arial" w:cs="Arial"/>
          <w:color w:val="auto"/>
        </w:rPr>
      </w:pPr>
      <w:r>
        <w:rPr>
          <w:rFonts w:ascii="Arial" w:hAnsi="Arial" w:cs="Arial"/>
          <w:color w:val="auto"/>
        </w:rPr>
        <w:t>At least one year of experience of line management of paid staff</w:t>
      </w:r>
      <w:r w:rsidR="00A6039C">
        <w:rPr>
          <w:rFonts w:ascii="Arial" w:hAnsi="Arial" w:cs="Arial"/>
          <w:color w:val="auto"/>
        </w:rPr>
        <w:t xml:space="preserve">, including recruitment, onboarding, and supervision of staff. </w:t>
      </w:r>
    </w:p>
    <w:p w14:paraId="647D4491" w14:textId="2FAA9361" w:rsidR="007E5B29" w:rsidRDefault="007E5B29" w:rsidP="00E63599">
      <w:pPr>
        <w:numPr>
          <w:ilvl w:val="0"/>
          <w:numId w:val="14"/>
        </w:numPr>
        <w:spacing w:before="0" w:after="120" w:line="276" w:lineRule="auto"/>
        <w:contextualSpacing/>
        <w:rPr>
          <w:rFonts w:ascii="Arial" w:hAnsi="Arial" w:cs="Arial"/>
          <w:color w:val="auto"/>
        </w:rPr>
      </w:pPr>
      <w:r>
        <w:rPr>
          <w:rFonts w:ascii="Arial" w:hAnsi="Arial" w:cs="Arial"/>
          <w:color w:val="auto"/>
        </w:rPr>
        <w:t xml:space="preserve">At least one year of finance management at </w:t>
      </w:r>
      <w:r w:rsidR="00A6039C">
        <w:rPr>
          <w:rFonts w:ascii="Arial" w:hAnsi="Arial" w:cs="Arial"/>
          <w:color w:val="auto"/>
        </w:rPr>
        <w:t>senior level</w:t>
      </w:r>
      <w:r w:rsidR="003C3BC3">
        <w:rPr>
          <w:rFonts w:ascii="Arial" w:hAnsi="Arial" w:cs="Arial"/>
          <w:color w:val="auto"/>
        </w:rPr>
        <w:t xml:space="preserve">, including setting budgets. </w:t>
      </w:r>
    </w:p>
    <w:p w14:paraId="7B74A894" w14:textId="3BF26B29" w:rsidR="00546752" w:rsidRDefault="26DC39E8" w:rsidP="00E63599">
      <w:pPr>
        <w:numPr>
          <w:ilvl w:val="0"/>
          <w:numId w:val="14"/>
        </w:numPr>
        <w:spacing w:before="0" w:after="120" w:line="276" w:lineRule="auto"/>
        <w:contextualSpacing/>
        <w:rPr>
          <w:rFonts w:ascii="Arial" w:hAnsi="Arial" w:cs="Arial"/>
          <w:color w:val="auto"/>
        </w:rPr>
      </w:pPr>
      <w:r w:rsidRPr="26DC39E8">
        <w:rPr>
          <w:rFonts w:ascii="Arial" w:hAnsi="Arial" w:cs="Arial"/>
          <w:color w:val="auto"/>
        </w:rPr>
        <w:t xml:space="preserve">At least one year of experience of supporting with people with mental health experience to recovery – this can include personal lived experience, as a </w:t>
      </w:r>
      <w:bookmarkStart w:id="1" w:name="_Int_hw7gi9HY"/>
      <w:proofErr w:type="spellStart"/>
      <w:r w:rsidRPr="26DC39E8">
        <w:rPr>
          <w:rFonts w:ascii="Arial" w:hAnsi="Arial" w:cs="Arial"/>
          <w:color w:val="auto"/>
        </w:rPr>
        <w:t>carer</w:t>
      </w:r>
      <w:bookmarkEnd w:id="1"/>
      <w:proofErr w:type="spellEnd"/>
      <w:r w:rsidRPr="26DC39E8">
        <w:rPr>
          <w:rFonts w:ascii="Arial" w:hAnsi="Arial" w:cs="Arial"/>
          <w:color w:val="auto"/>
        </w:rPr>
        <w:t xml:space="preserve"> of a person of mental health problems or working or volunteering for mental health services.</w:t>
      </w:r>
    </w:p>
    <w:p w14:paraId="0F7E90CB" w14:textId="539D58CC" w:rsidR="00546752" w:rsidRDefault="00546752" w:rsidP="00E63599">
      <w:pPr>
        <w:numPr>
          <w:ilvl w:val="0"/>
          <w:numId w:val="14"/>
        </w:numPr>
        <w:spacing w:before="0" w:after="120" w:line="276" w:lineRule="auto"/>
        <w:contextualSpacing/>
        <w:rPr>
          <w:rFonts w:ascii="Arial" w:hAnsi="Arial" w:cs="Arial"/>
          <w:color w:val="auto"/>
        </w:rPr>
      </w:pPr>
      <w:r w:rsidRPr="00546752">
        <w:rPr>
          <w:rFonts w:ascii="Arial" w:hAnsi="Arial" w:cs="Arial"/>
          <w:color w:val="auto"/>
        </w:rPr>
        <w:t xml:space="preserve">Recognised Lv2 qualification </w:t>
      </w:r>
      <w:r w:rsidR="00753021">
        <w:rPr>
          <w:rFonts w:ascii="Arial" w:hAnsi="Arial" w:cs="Arial"/>
          <w:color w:val="auto"/>
        </w:rPr>
        <w:t xml:space="preserve">in </w:t>
      </w:r>
      <w:r w:rsidRPr="00546752">
        <w:rPr>
          <w:rFonts w:ascii="Arial" w:hAnsi="Arial" w:cs="Arial"/>
          <w:color w:val="auto"/>
        </w:rPr>
        <w:t xml:space="preserve">Mental Health Awareness or equivalent qualifications or training.  </w:t>
      </w:r>
    </w:p>
    <w:p w14:paraId="112F4FFE" w14:textId="53B25E45" w:rsidR="00546752" w:rsidRPr="00546752" w:rsidRDefault="00D26589" w:rsidP="00E63599">
      <w:pPr>
        <w:numPr>
          <w:ilvl w:val="0"/>
          <w:numId w:val="14"/>
        </w:numPr>
        <w:spacing w:before="0" w:after="120" w:line="276" w:lineRule="auto"/>
        <w:contextualSpacing/>
        <w:rPr>
          <w:rFonts w:ascii="Arial" w:hAnsi="Arial" w:cs="Arial"/>
          <w:color w:val="auto"/>
        </w:rPr>
      </w:pPr>
      <w:r>
        <w:rPr>
          <w:rFonts w:ascii="Arial" w:hAnsi="Arial" w:cs="Arial"/>
          <w:color w:val="auto"/>
        </w:rPr>
        <w:t xml:space="preserve">Educated </w:t>
      </w:r>
      <w:r w:rsidR="00546752" w:rsidRPr="00AE6CB1">
        <w:rPr>
          <w:rFonts w:ascii="Arial" w:hAnsi="Arial" w:cs="Arial"/>
          <w:color w:val="auto"/>
        </w:rPr>
        <w:t xml:space="preserve">at </w:t>
      </w:r>
      <w:r w:rsidR="00511442">
        <w:rPr>
          <w:rFonts w:ascii="Arial" w:hAnsi="Arial" w:cs="Arial"/>
          <w:color w:val="auto"/>
        </w:rPr>
        <w:t>Degree</w:t>
      </w:r>
      <w:r w:rsidR="00546752" w:rsidRPr="00AE6CB1">
        <w:rPr>
          <w:rFonts w:ascii="Arial" w:hAnsi="Arial" w:cs="Arial"/>
          <w:color w:val="auto"/>
        </w:rPr>
        <w:t xml:space="preserve"> Standards </w:t>
      </w:r>
      <w:r w:rsidR="00753021">
        <w:rPr>
          <w:rFonts w:ascii="Arial" w:hAnsi="Arial" w:cs="Arial"/>
          <w:color w:val="auto"/>
        </w:rPr>
        <w:t xml:space="preserve">as minimum. </w:t>
      </w:r>
    </w:p>
    <w:p w14:paraId="779B5472" w14:textId="77777777" w:rsidR="00D26589" w:rsidRDefault="00AA732A" w:rsidP="00FF2449">
      <w:pPr>
        <w:numPr>
          <w:ilvl w:val="0"/>
          <w:numId w:val="14"/>
        </w:numPr>
        <w:spacing w:before="0" w:after="120" w:line="276" w:lineRule="auto"/>
        <w:contextualSpacing/>
        <w:rPr>
          <w:rFonts w:ascii="Arial" w:hAnsi="Arial" w:cs="Arial"/>
          <w:color w:val="auto"/>
        </w:rPr>
      </w:pPr>
      <w:r w:rsidRPr="00D26589">
        <w:rPr>
          <w:rFonts w:ascii="Arial" w:hAnsi="Arial" w:cs="Arial"/>
          <w:color w:val="auto"/>
        </w:rPr>
        <w:t xml:space="preserve">Understand and speak English – </w:t>
      </w:r>
      <w:r w:rsidR="00D26589" w:rsidRPr="00D26589">
        <w:rPr>
          <w:rFonts w:ascii="Arial" w:hAnsi="Arial" w:cs="Arial"/>
          <w:color w:val="auto"/>
        </w:rPr>
        <w:t xml:space="preserve">GCSE in English. </w:t>
      </w:r>
    </w:p>
    <w:p w14:paraId="4EC94ACB" w14:textId="221B7DB6" w:rsidR="00AA732A" w:rsidRPr="00AE6CB1" w:rsidRDefault="00AA732A" w:rsidP="00FF2449">
      <w:pPr>
        <w:numPr>
          <w:ilvl w:val="0"/>
          <w:numId w:val="14"/>
        </w:numPr>
        <w:spacing w:before="0" w:after="120" w:line="276" w:lineRule="auto"/>
        <w:contextualSpacing/>
        <w:rPr>
          <w:rFonts w:ascii="Arial" w:hAnsi="Arial" w:cs="Arial"/>
          <w:color w:val="auto"/>
        </w:rPr>
      </w:pPr>
      <w:r w:rsidRPr="00AE6CB1">
        <w:rPr>
          <w:rFonts w:ascii="Arial" w:hAnsi="Arial" w:cs="Arial"/>
          <w:color w:val="auto"/>
        </w:rPr>
        <w:t xml:space="preserve">ICT skills at Lv2 </w:t>
      </w:r>
      <w:r w:rsidR="00753021">
        <w:rPr>
          <w:rFonts w:ascii="Arial" w:hAnsi="Arial" w:cs="Arial"/>
          <w:color w:val="auto"/>
        </w:rPr>
        <w:t>or</w:t>
      </w:r>
      <w:r w:rsidRPr="00AE6CB1">
        <w:rPr>
          <w:rFonts w:ascii="Arial" w:hAnsi="Arial" w:cs="Arial"/>
          <w:color w:val="auto"/>
        </w:rPr>
        <w:t xml:space="preserve"> experience of working with MS Office and CRM databases.</w:t>
      </w:r>
    </w:p>
    <w:p w14:paraId="47910D02" w14:textId="77777777" w:rsidR="00FF2449" w:rsidRPr="00AE6CB1" w:rsidRDefault="00FF2449" w:rsidP="00FF2449">
      <w:pPr>
        <w:spacing w:before="0" w:after="120" w:line="276" w:lineRule="auto"/>
        <w:ind w:left="720"/>
        <w:contextualSpacing/>
        <w:rPr>
          <w:rFonts w:ascii="Arial" w:hAnsi="Arial" w:cs="Arial"/>
          <w:color w:val="auto"/>
        </w:rPr>
      </w:pPr>
    </w:p>
    <w:p w14:paraId="05386159" w14:textId="121B06D6" w:rsidR="00351E1F" w:rsidRPr="00AE6CB1" w:rsidRDefault="00AA732A" w:rsidP="00351E1F">
      <w:pPr>
        <w:spacing w:before="0" w:after="120" w:line="276" w:lineRule="auto"/>
        <w:contextualSpacing/>
        <w:rPr>
          <w:rFonts w:ascii="Arial" w:hAnsi="Arial" w:cs="Arial"/>
          <w:color w:val="auto"/>
        </w:rPr>
      </w:pPr>
      <w:r w:rsidRPr="00AE6CB1">
        <w:rPr>
          <w:rFonts w:ascii="Arial" w:hAnsi="Arial" w:cs="Arial"/>
          <w:color w:val="auto"/>
        </w:rPr>
        <w:t xml:space="preserve">Knowledge </w:t>
      </w:r>
      <w:r w:rsidR="00351E1F">
        <w:rPr>
          <w:rFonts w:ascii="Arial" w:hAnsi="Arial" w:cs="Arial"/>
          <w:color w:val="auto"/>
        </w:rPr>
        <w:t xml:space="preserve">and </w:t>
      </w:r>
      <w:r w:rsidR="00351E1F" w:rsidRPr="00AE6CB1">
        <w:rPr>
          <w:rFonts w:ascii="Arial" w:hAnsi="Arial" w:cs="Arial"/>
          <w:color w:val="auto"/>
        </w:rPr>
        <w:t>Skills</w:t>
      </w:r>
    </w:p>
    <w:p w14:paraId="22ACF18D" w14:textId="5EFB4382" w:rsidR="00AA732A" w:rsidRPr="00AE6CB1" w:rsidRDefault="00AA732A" w:rsidP="00FF2449">
      <w:pPr>
        <w:spacing w:before="0" w:after="120" w:line="276" w:lineRule="auto"/>
        <w:contextualSpacing/>
        <w:rPr>
          <w:rFonts w:ascii="Arial" w:hAnsi="Arial" w:cs="Arial"/>
          <w:color w:val="auto"/>
        </w:rPr>
      </w:pPr>
    </w:p>
    <w:p w14:paraId="5FBB704F" w14:textId="6094D469" w:rsidR="00FF2449" w:rsidRPr="00AE6CB1" w:rsidRDefault="003B6659" w:rsidP="00FF2449">
      <w:pPr>
        <w:numPr>
          <w:ilvl w:val="0"/>
          <w:numId w:val="14"/>
        </w:numPr>
        <w:spacing w:before="0" w:after="120" w:line="276" w:lineRule="auto"/>
        <w:contextualSpacing/>
        <w:rPr>
          <w:rFonts w:ascii="Arial" w:hAnsi="Arial" w:cs="Arial"/>
          <w:color w:val="auto"/>
        </w:rPr>
      </w:pPr>
      <w:r>
        <w:rPr>
          <w:rFonts w:ascii="Arial" w:hAnsi="Arial" w:cs="Arial"/>
          <w:color w:val="auto"/>
        </w:rPr>
        <w:t xml:space="preserve">Awareness of the legal framework that unpins mental health and mental health service provision. </w:t>
      </w:r>
    </w:p>
    <w:p w14:paraId="34D0687B" w14:textId="77777777" w:rsidR="00AA732A" w:rsidRPr="00AE6CB1" w:rsidRDefault="00AA732A" w:rsidP="00FF2449">
      <w:pPr>
        <w:numPr>
          <w:ilvl w:val="0"/>
          <w:numId w:val="14"/>
        </w:numPr>
        <w:spacing w:before="0" w:after="120" w:line="276" w:lineRule="auto"/>
        <w:contextualSpacing/>
        <w:rPr>
          <w:rFonts w:ascii="Arial" w:hAnsi="Arial" w:cs="Arial"/>
          <w:color w:val="auto"/>
        </w:rPr>
      </w:pPr>
      <w:r w:rsidRPr="00AE6CB1">
        <w:rPr>
          <w:rFonts w:ascii="Arial" w:hAnsi="Arial" w:cs="Arial"/>
          <w:color w:val="auto"/>
        </w:rPr>
        <w:t>Understanding of the local sa</w:t>
      </w:r>
      <w:r w:rsidR="00FF2449" w:rsidRPr="00AE6CB1">
        <w:rPr>
          <w:rFonts w:ascii="Arial" w:hAnsi="Arial" w:cs="Arial"/>
          <w:color w:val="auto"/>
        </w:rPr>
        <w:t xml:space="preserve">feguarding policy and processes. </w:t>
      </w:r>
    </w:p>
    <w:p w14:paraId="3A451219" w14:textId="53B77FF5" w:rsidR="00AA732A" w:rsidRDefault="00AA732A" w:rsidP="00FF2449">
      <w:pPr>
        <w:numPr>
          <w:ilvl w:val="0"/>
          <w:numId w:val="14"/>
        </w:numPr>
        <w:spacing w:before="0" w:after="120" w:line="276" w:lineRule="auto"/>
        <w:contextualSpacing/>
        <w:rPr>
          <w:rFonts w:ascii="Arial" w:hAnsi="Arial" w:cs="Arial"/>
          <w:color w:val="auto"/>
        </w:rPr>
      </w:pPr>
      <w:r w:rsidRPr="00AE6CB1">
        <w:rPr>
          <w:rFonts w:ascii="Arial" w:hAnsi="Arial" w:cs="Arial"/>
          <w:color w:val="auto"/>
        </w:rPr>
        <w:t>Understanding of the</w:t>
      </w:r>
      <w:r w:rsidR="003B6659">
        <w:rPr>
          <w:rFonts w:ascii="Arial" w:hAnsi="Arial" w:cs="Arial"/>
          <w:color w:val="auto"/>
        </w:rPr>
        <w:t xml:space="preserve"> importance </w:t>
      </w:r>
      <w:r w:rsidRPr="00AE6CB1">
        <w:rPr>
          <w:rFonts w:ascii="Arial" w:hAnsi="Arial" w:cs="Arial"/>
          <w:color w:val="auto"/>
        </w:rPr>
        <w:t xml:space="preserve">of </w:t>
      </w:r>
      <w:r w:rsidR="003B6659" w:rsidRPr="00AE6CB1">
        <w:rPr>
          <w:rFonts w:ascii="Arial" w:hAnsi="Arial" w:cs="Arial"/>
          <w:color w:val="auto"/>
        </w:rPr>
        <w:t>care planning and recovery</w:t>
      </w:r>
      <w:r w:rsidR="003B6659">
        <w:rPr>
          <w:rFonts w:ascii="Arial" w:hAnsi="Arial" w:cs="Arial"/>
          <w:color w:val="auto"/>
        </w:rPr>
        <w:t>.</w:t>
      </w:r>
    </w:p>
    <w:p w14:paraId="0CB3583E" w14:textId="5FA858BF" w:rsidR="003C3BC3" w:rsidRPr="00AE6CB1" w:rsidRDefault="003C3BC3" w:rsidP="00FF2449">
      <w:pPr>
        <w:numPr>
          <w:ilvl w:val="0"/>
          <w:numId w:val="14"/>
        </w:numPr>
        <w:spacing w:before="0" w:after="120" w:line="276" w:lineRule="auto"/>
        <w:contextualSpacing/>
        <w:rPr>
          <w:rFonts w:ascii="Arial" w:hAnsi="Arial" w:cs="Arial"/>
          <w:color w:val="auto"/>
        </w:rPr>
      </w:pPr>
      <w:r>
        <w:rPr>
          <w:rFonts w:ascii="Arial" w:hAnsi="Arial" w:cs="Arial"/>
          <w:color w:val="auto"/>
        </w:rPr>
        <w:t xml:space="preserve">Understanding </w:t>
      </w:r>
      <w:r w:rsidR="00D166BD">
        <w:rPr>
          <w:rFonts w:ascii="Arial" w:hAnsi="Arial" w:cs="Arial"/>
          <w:color w:val="auto"/>
        </w:rPr>
        <w:t xml:space="preserve">challenges and opportunities of partnership working within VCSE sector. </w:t>
      </w:r>
    </w:p>
    <w:p w14:paraId="110223CB" w14:textId="77777777" w:rsidR="00AA732A" w:rsidRDefault="00AA732A" w:rsidP="00FF2449">
      <w:pPr>
        <w:numPr>
          <w:ilvl w:val="0"/>
          <w:numId w:val="14"/>
        </w:numPr>
        <w:spacing w:before="0" w:after="120" w:line="276" w:lineRule="auto"/>
        <w:contextualSpacing/>
        <w:rPr>
          <w:rFonts w:ascii="Arial" w:hAnsi="Arial" w:cs="Arial"/>
          <w:color w:val="auto"/>
        </w:rPr>
      </w:pPr>
      <w:r w:rsidRPr="00AE6CB1">
        <w:rPr>
          <w:rFonts w:ascii="Arial" w:hAnsi="Arial" w:cs="Arial"/>
          <w:color w:val="auto"/>
        </w:rPr>
        <w:t xml:space="preserve">Understanding of services and community assets available to participants and ability to build trusted partnerships with external providers. </w:t>
      </w:r>
    </w:p>
    <w:p w14:paraId="591B9E47" w14:textId="77777777" w:rsidR="00351E1F" w:rsidRPr="00AE6CB1" w:rsidRDefault="00351E1F" w:rsidP="00351E1F">
      <w:pPr>
        <w:numPr>
          <w:ilvl w:val="0"/>
          <w:numId w:val="14"/>
        </w:numPr>
        <w:spacing w:before="0" w:after="120" w:line="276" w:lineRule="auto"/>
        <w:contextualSpacing/>
        <w:rPr>
          <w:rFonts w:ascii="Arial" w:hAnsi="Arial" w:cs="Arial"/>
          <w:color w:val="auto"/>
        </w:rPr>
      </w:pPr>
      <w:r w:rsidRPr="00AE6CB1">
        <w:rPr>
          <w:rFonts w:ascii="Arial" w:hAnsi="Arial" w:cs="Arial"/>
          <w:color w:val="auto"/>
        </w:rPr>
        <w:t xml:space="preserve">Negotiation and communication skills, and willingness to present to groups and engage in public speaking. </w:t>
      </w:r>
    </w:p>
    <w:p w14:paraId="1393DFAA" w14:textId="77777777" w:rsidR="00351E1F" w:rsidRPr="00AE6CB1" w:rsidRDefault="00351E1F" w:rsidP="00351E1F">
      <w:pPr>
        <w:numPr>
          <w:ilvl w:val="0"/>
          <w:numId w:val="14"/>
        </w:numPr>
        <w:spacing w:before="0" w:after="120" w:line="276" w:lineRule="auto"/>
        <w:contextualSpacing/>
        <w:rPr>
          <w:rFonts w:ascii="Arial" w:hAnsi="Arial" w:cs="Arial"/>
          <w:color w:val="auto"/>
        </w:rPr>
      </w:pPr>
      <w:r w:rsidRPr="00AE6CB1">
        <w:rPr>
          <w:rFonts w:ascii="Arial" w:hAnsi="Arial" w:cs="Arial"/>
          <w:color w:val="auto"/>
        </w:rPr>
        <w:t>Able to conduct risk assessment</w:t>
      </w:r>
      <w:r>
        <w:rPr>
          <w:rFonts w:ascii="Arial" w:hAnsi="Arial" w:cs="Arial"/>
          <w:color w:val="auto"/>
        </w:rPr>
        <w:t xml:space="preserve">s. </w:t>
      </w:r>
    </w:p>
    <w:p w14:paraId="4B536377" w14:textId="77777777" w:rsidR="00351E1F" w:rsidRPr="00AE6CB1" w:rsidRDefault="00351E1F" w:rsidP="00351E1F">
      <w:pPr>
        <w:spacing w:before="0" w:after="120" w:line="276" w:lineRule="auto"/>
        <w:ind w:left="720"/>
        <w:contextualSpacing/>
        <w:rPr>
          <w:rFonts w:ascii="Arial" w:hAnsi="Arial" w:cs="Arial"/>
          <w:color w:val="auto"/>
        </w:rPr>
      </w:pPr>
    </w:p>
    <w:p w14:paraId="1A23D27A" w14:textId="77777777" w:rsidR="00AA732A" w:rsidRPr="00AE6CB1" w:rsidRDefault="00AA732A" w:rsidP="00FF2449">
      <w:pPr>
        <w:spacing w:before="0" w:after="120" w:line="276" w:lineRule="auto"/>
        <w:contextualSpacing/>
        <w:rPr>
          <w:rFonts w:ascii="Arial" w:hAnsi="Arial" w:cs="Arial"/>
          <w:color w:val="auto"/>
        </w:rPr>
      </w:pPr>
      <w:r w:rsidRPr="00AE6CB1">
        <w:rPr>
          <w:rFonts w:ascii="Arial" w:hAnsi="Arial" w:cs="Arial"/>
          <w:color w:val="auto"/>
        </w:rPr>
        <w:t xml:space="preserve">Qualities </w:t>
      </w:r>
    </w:p>
    <w:p w14:paraId="7560CFF0" w14:textId="6104AFCB" w:rsidR="00351E1F" w:rsidRDefault="00351E1F" w:rsidP="00FF2449">
      <w:pPr>
        <w:pStyle w:val="ListParagraph"/>
        <w:numPr>
          <w:ilvl w:val="0"/>
          <w:numId w:val="14"/>
        </w:numPr>
        <w:spacing w:before="0" w:after="120" w:line="276" w:lineRule="auto"/>
        <w:rPr>
          <w:rFonts w:ascii="Arial" w:hAnsi="Arial" w:cs="Arial"/>
          <w:color w:val="auto"/>
        </w:rPr>
      </w:pPr>
      <w:r>
        <w:rPr>
          <w:rFonts w:ascii="Arial" w:hAnsi="Arial" w:cs="Arial"/>
          <w:color w:val="auto"/>
        </w:rPr>
        <w:t xml:space="preserve">Ability to </w:t>
      </w:r>
      <w:r w:rsidR="00462124">
        <w:rPr>
          <w:rFonts w:ascii="Arial" w:hAnsi="Arial" w:cs="Arial"/>
          <w:color w:val="auto"/>
        </w:rPr>
        <w:t>assess and appraise options, risk and opportunities with reference to complex situations</w:t>
      </w:r>
      <w:r w:rsidR="002A1505">
        <w:rPr>
          <w:rFonts w:ascii="Arial" w:hAnsi="Arial" w:cs="Arial"/>
          <w:color w:val="auto"/>
        </w:rPr>
        <w:t>, often with legal, contractual and policy implications, and assert decisions</w:t>
      </w:r>
      <w:r w:rsidR="009622BC">
        <w:rPr>
          <w:rFonts w:ascii="Arial" w:hAnsi="Arial" w:cs="Arial"/>
          <w:color w:val="auto"/>
        </w:rPr>
        <w:t xml:space="preserve"> and delegation</w:t>
      </w:r>
      <w:r w:rsidR="002A1505">
        <w:rPr>
          <w:rFonts w:ascii="Arial" w:hAnsi="Arial" w:cs="Arial"/>
          <w:color w:val="auto"/>
        </w:rPr>
        <w:t xml:space="preserve"> in timely</w:t>
      </w:r>
      <w:r w:rsidR="004033F7">
        <w:rPr>
          <w:rFonts w:ascii="Arial" w:hAnsi="Arial" w:cs="Arial"/>
          <w:color w:val="auto"/>
        </w:rPr>
        <w:t>, effective</w:t>
      </w:r>
      <w:r w:rsidR="002A1505">
        <w:rPr>
          <w:rFonts w:ascii="Arial" w:hAnsi="Arial" w:cs="Arial"/>
          <w:color w:val="auto"/>
        </w:rPr>
        <w:t xml:space="preserve"> </w:t>
      </w:r>
      <w:r w:rsidR="004033F7">
        <w:rPr>
          <w:rFonts w:ascii="Arial" w:hAnsi="Arial" w:cs="Arial"/>
          <w:color w:val="auto"/>
        </w:rPr>
        <w:t>and documented manner.</w:t>
      </w:r>
      <w:r w:rsidR="002A1505">
        <w:rPr>
          <w:rFonts w:ascii="Arial" w:hAnsi="Arial" w:cs="Arial"/>
          <w:color w:val="auto"/>
        </w:rPr>
        <w:t xml:space="preserve"> </w:t>
      </w:r>
    </w:p>
    <w:p w14:paraId="44C33719" w14:textId="77777777" w:rsidR="009622BC" w:rsidRDefault="003B47C1" w:rsidP="00FF2449">
      <w:pPr>
        <w:pStyle w:val="ListParagraph"/>
        <w:numPr>
          <w:ilvl w:val="0"/>
          <w:numId w:val="14"/>
        </w:numPr>
        <w:spacing w:before="0" w:after="120" w:line="276" w:lineRule="auto"/>
        <w:rPr>
          <w:rFonts w:ascii="Arial" w:hAnsi="Arial" w:cs="Arial"/>
          <w:color w:val="auto"/>
        </w:rPr>
      </w:pPr>
      <w:r w:rsidRPr="009622BC">
        <w:rPr>
          <w:rFonts w:ascii="Arial" w:hAnsi="Arial" w:cs="Arial"/>
          <w:color w:val="auto"/>
        </w:rPr>
        <w:t>Ability to maintain professional conduct whilst support</w:t>
      </w:r>
      <w:r w:rsidR="003B6659" w:rsidRPr="009622BC">
        <w:rPr>
          <w:rFonts w:ascii="Arial" w:hAnsi="Arial" w:cs="Arial"/>
          <w:color w:val="auto"/>
        </w:rPr>
        <w:t>ing</w:t>
      </w:r>
      <w:r w:rsidRPr="009622BC">
        <w:rPr>
          <w:rFonts w:ascii="Arial" w:hAnsi="Arial" w:cs="Arial"/>
          <w:color w:val="auto"/>
        </w:rPr>
        <w:t xml:space="preserve"> people with severe mental health problems, sometime</w:t>
      </w:r>
      <w:r w:rsidR="003B6659" w:rsidRPr="009622BC">
        <w:rPr>
          <w:rFonts w:ascii="Arial" w:hAnsi="Arial" w:cs="Arial"/>
          <w:color w:val="auto"/>
        </w:rPr>
        <w:t>s</w:t>
      </w:r>
      <w:r w:rsidRPr="009622BC">
        <w:rPr>
          <w:rFonts w:ascii="Arial" w:hAnsi="Arial" w:cs="Arial"/>
          <w:color w:val="auto"/>
        </w:rPr>
        <w:t xml:space="preserve"> with complex needs and demonstrating difficult behaviour.</w:t>
      </w:r>
    </w:p>
    <w:p w14:paraId="53B6CBF0" w14:textId="04838648" w:rsidR="00D26589" w:rsidRPr="009622BC" w:rsidRDefault="00D26589" w:rsidP="00FF2449">
      <w:pPr>
        <w:pStyle w:val="ListParagraph"/>
        <w:numPr>
          <w:ilvl w:val="0"/>
          <w:numId w:val="14"/>
        </w:numPr>
        <w:spacing w:before="0" w:after="120" w:line="276" w:lineRule="auto"/>
        <w:rPr>
          <w:rFonts w:ascii="Arial" w:hAnsi="Arial" w:cs="Arial"/>
          <w:color w:val="auto"/>
        </w:rPr>
      </w:pPr>
      <w:r w:rsidRPr="009622BC">
        <w:rPr>
          <w:rFonts w:ascii="Arial" w:hAnsi="Arial" w:cs="Arial"/>
          <w:color w:val="auto"/>
        </w:rPr>
        <w:t xml:space="preserve">Ability to support others in case management – which will include negotiation, problem solving, and motivation. </w:t>
      </w:r>
    </w:p>
    <w:p w14:paraId="38E62618" w14:textId="257789DA" w:rsidR="00AA732A" w:rsidRPr="00AE6CB1" w:rsidRDefault="00AA732A" w:rsidP="00FF2449">
      <w:pPr>
        <w:numPr>
          <w:ilvl w:val="0"/>
          <w:numId w:val="14"/>
        </w:numPr>
        <w:spacing w:before="0" w:after="120" w:line="276" w:lineRule="auto"/>
        <w:contextualSpacing/>
        <w:rPr>
          <w:rFonts w:ascii="Arial" w:hAnsi="Arial" w:cs="Arial"/>
          <w:color w:val="auto"/>
        </w:rPr>
      </w:pPr>
      <w:r w:rsidRPr="00AE6CB1">
        <w:rPr>
          <w:rFonts w:ascii="Arial" w:hAnsi="Arial" w:cs="Arial"/>
          <w:color w:val="auto"/>
        </w:rPr>
        <w:t xml:space="preserve">Ability to identify concerning </w:t>
      </w:r>
      <w:r w:rsidR="003B6659">
        <w:rPr>
          <w:rFonts w:ascii="Arial" w:hAnsi="Arial" w:cs="Arial"/>
          <w:color w:val="auto"/>
        </w:rPr>
        <w:t>and/or</w:t>
      </w:r>
      <w:r w:rsidRPr="00AE6CB1">
        <w:rPr>
          <w:rFonts w:ascii="Arial" w:hAnsi="Arial" w:cs="Arial"/>
          <w:color w:val="auto"/>
        </w:rPr>
        <w:t xml:space="preserve"> illegal behaviour and/or abuse</w:t>
      </w:r>
      <w:r w:rsidR="003B6659">
        <w:rPr>
          <w:rFonts w:ascii="Arial" w:hAnsi="Arial" w:cs="Arial"/>
          <w:color w:val="auto"/>
        </w:rPr>
        <w:t>,</w:t>
      </w:r>
      <w:r w:rsidRPr="00AE6CB1">
        <w:rPr>
          <w:rFonts w:ascii="Arial" w:hAnsi="Arial" w:cs="Arial"/>
          <w:color w:val="auto"/>
        </w:rPr>
        <w:t xml:space="preserve"> and able to report this is a sensitive manner to the </w:t>
      </w:r>
      <w:r w:rsidR="003B6659" w:rsidRPr="00AE6CB1">
        <w:rPr>
          <w:rFonts w:ascii="Arial" w:hAnsi="Arial" w:cs="Arial"/>
          <w:color w:val="auto"/>
        </w:rPr>
        <w:t>appropriate</w:t>
      </w:r>
      <w:r w:rsidR="003B6659">
        <w:rPr>
          <w:rFonts w:ascii="Arial" w:hAnsi="Arial" w:cs="Arial"/>
          <w:color w:val="auto"/>
        </w:rPr>
        <w:t xml:space="preserve"> team or officer. </w:t>
      </w:r>
    </w:p>
    <w:p w14:paraId="52FFF1A7" w14:textId="679B32F9" w:rsidR="00AA732A" w:rsidRPr="003B6659" w:rsidRDefault="00AA732A" w:rsidP="00FF2449">
      <w:pPr>
        <w:numPr>
          <w:ilvl w:val="0"/>
          <w:numId w:val="14"/>
        </w:numPr>
        <w:spacing w:before="0" w:after="120" w:line="276" w:lineRule="auto"/>
        <w:contextualSpacing/>
        <w:rPr>
          <w:rFonts w:ascii="Arial" w:hAnsi="Arial" w:cs="Arial"/>
          <w:color w:val="auto"/>
        </w:rPr>
      </w:pPr>
      <w:r w:rsidRPr="003B6659">
        <w:rPr>
          <w:rFonts w:ascii="Arial" w:hAnsi="Arial" w:cs="Arial"/>
          <w:color w:val="auto"/>
        </w:rPr>
        <w:t xml:space="preserve">Ability to reflect and response positively to constructive criticism during </w:t>
      </w:r>
      <w:r w:rsidR="00235B7F" w:rsidRPr="003B6659">
        <w:rPr>
          <w:rFonts w:ascii="Arial" w:hAnsi="Arial" w:cs="Arial"/>
          <w:color w:val="auto"/>
        </w:rPr>
        <w:t>one-to-one</w:t>
      </w:r>
      <w:r w:rsidRPr="003B6659">
        <w:rPr>
          <w:rFonts w:ascii="Arial" w:hAnsi="Arial" w:cs="Arial"/>
          <w:color w:val="auto"/>
        </w:rPr>
        <w:t xml:space="preserve"> supervision and team peer sessions. </w:t>
      </w:r>
    </w:p>
    <w:p w14:paraId="5AD51EA2" w14:textId="77777777" w:rsidR="00FF2449" w:rsidRPr="00AE6CB1" w:rsidRDefault="00FF2449" w:rsidP="00FF2449">
      <w:pPr>
        <w:spacing w:before="0" w:after="120" w:line="276" w:lineRule="auto"/>
        <w:ind w:left="720"/>
        <w:contextualSpacing/>
        <w:rPr>
          <w:rFonts w:ascii="Arial" w:hAnsi="Arial" w:cs="Arial"/>
          <w:color w:val="auto"/>
        </w:rPr>
      </w:pPr>
    </w:p>
    <w:p w14:paraId="3D0511B5" w14:textId="77777777" w:rsidR="00AA732A" w:rsidRPr="00AE6CB1" w:rsidRDefault="00AA732A" w:rsidP="00A47E04">
      <w:pPr>
        <w:spacing w:before="0" w:after="120" w:line="276" w:lineRule="auto"/>
        <w:contextualSpacing/>
        <w:rPr>
          <w:rFonts w:ascii="Arial" w:hAnsi="Arial" w:cs="Arial"/>
          <w:color w:val="auto"/>
        </w:rPr>
      </w:pPr>
      <w:r w:rsidRPr="00AE6CB1">
        <w:rPr>
          <w:rFonts w:ascii="Arial" w:hAnsi="Arial" w:cs="Arial"/>
          <w:color w:val="auto"/>
        </w:rPr>
        <w:t xml:space="preserve">Desirable: </w:t>
      </w:r>
    </w:p>
    <w:p w14:paraId="1E5EB346" w14:textId="5320E15D" w:rsidR="00DF0555" w:rsidRDefault="00DF0555" w:rsidP="00FF2449">
      <w:pPr>
        <w:numPr>
          <w:ilvl w:val="0"/>
          <w:numId w:val="14"/>
        </w:numPr>
        <w:spacing w:before="0" w:after="120" w:line="276" w:lineRule="auto"/>
        <w:contextualSpacing/>
        <w:rPr>
          <w:rFonts w:ascii="Arial" w:hAnsi="Arial" w:cs="Arial"/>
          <w:color w:val="auto"/>
        </w:rPr>
      </w:pPr>
      <w:r>
        <w:rPr>
          <w:rFonts w:ascii="Arial" w:hAnsi="Arial" w:cs="Arial"/>
          <w:color w:val="auto"/>
        </w:rPr>
        <w:t xml:space="preserve">Experience of NHS service user databases, such as RIO and/or IAPTUS. </w:t>
      </w:r>
    </w:p>
    <w:p w14:paraId="4213496D" w14:textId="1120475F" w:rsidR="009622BC" w:rsidRDefault="009622BC" w:rsidP="00FF2449">
      <w:pPr>
        <w:numPr>
          <w:ilvl w:val="0"/>
          <w:numId w:val="14"/>
        </w:numPr>
        <w:spacing w:before="0" w:after="120" w:line="276" w:lineRule="auto"/>
        <w:contextualSpacing/>
        <w:rPr>
          <w:rFonts w:ascii="Arial" w:hAnsi="Arial" w:cs="Arial"/>
          <w:color w:val="auto"/>
        </w:rPr>
      </w:pPr>
      <w:r>
        <w:rPr>
          <w:rFonts w:ascii="Arial" w:hAnsi="Arial" w:cs="Arial"/>
          <w:color w:val="auto"/>
        </w:rPr>
        <w:t xml:space="preserve">Qualification in Leadership and/or Management. </w:t>
      </w:r>
    </w:p>
    <w:p w14:paraId="38565F2A" w14:textId="21C802CD" w:rsidR="009622BC" w:rsidRDefault="005A6CA7" w:rsidP="00FF2449">
      <w:pPr>
        <w:numPr>
          <w:ilvl w:val="0"/>
          <w:numId w:val="14"/>
        </w:numPr>
        <w:spacing w:before="0" w:after="120" w:line="276" w:lineRule="auto"/>
        <w:contextualSpacing/>
        <w:rPr>
          <w:rFonts w:ascii="Arial" w:hAnsi="Arial" w:cs="Arial"/>
          <w:color w:val="auto"/>
        </w:rPr>
      </w:pPr>
      <w:r>
        <w:rPr>
          <w:rFonts w:ascii="Arial" w:hAnsi="Arial" w:cs="Arial"/>
          <w:color w:val="auto"/>
        </w:rPr>
        <w:t>Qualification</w:t>
      </w:r>
      <w:r w:rsidR="009622BC">
        <w:rPr>
          <w:rFonts w:ascii="Arial" w:hAnsi="Arial" w:cs="Arial"/>
          <w:color w:val="auto"/>
        </w:rPr>
        <w:t xml:space="preserve"> </w:t>
      </w:r>
      <w:r>
        <w:rPr>
          <w:rFonts w:ascii="Arial" w:hAnsi="Arial" w:cs="Arial"/>
          <w:color w:val="auto"/>
        </w:rPr>
        <w:t xml:space="preserve">and/or Officer experience </w:t>
      </w:r>
      <w:r w:rsidR="009622BC">
        <w:rPr>
          <w:rFonts w:ascii="Arial" w:hAnsi="Arial" w:cs="Arial"/>
          <w:color w:val="auto"/>
        </w:rPr>
        <w:t xml:space="preserve">in HR, </w:t>
      </w:r>
      <w:r>
        <w:rPr>
          <w:rFonts w:ascii="Arial" w:hAnsi="Arial" w:cs="Arial"/>
          <w:color w:val="auto"/>
        </w:rPr>
        <w:t xml:space="preserve">Health and Safety, </w:t>
      </w:r>
      <w:r w:rsidR="00DF0555">
        <w:rPr>
          <w:rFonts w:ascii="Arial" w:hAnsi="Arial" w:cs="Arial"/>
          <w:color w:val="auto"/>
        </w:rPr>
        <w:t xml:space="preserve">Equalities </w:t>
      </w:r>
      <w:r>
        <w:rPr>
          <w:rFonts w:ascii="Arial" w:hAnsi="Arial" w:cs="Arial"/>
          <w:color w:val="auto"/>
        </w:rPr>
        <w:t>and/or Safeguarding</w:t>
      </w:r>
      <w:r w:rsidR="00DF0555">
        <w:rPr>
          <w:rFonts w:ascii="Arial" w:hAnsi="Arial" w:cs="Arial"/>
          <w:color w:val="auto"/>
        </w:rPr>
        <w:t>.</w:t>
      </w:r>
    </w:p>
    <w:p w14:paraId="30D4264F" w14:textId="7653F40E" w:rsidR="009622BC" w:rsidRDefault="009622BC" w:rsidP="00FF2449">
      <w:pPr>
        <w:numPr>
          <w:ilvl w:val="0"/>
          <w:numId w:val="14"/>
        </w:numPr>
        <w:spacing w:before="0" w:after="120" w:line="276" w:lineRule="auto"/>
        <w:contextualSpacing/>
        <w:rPr>
          <w:rFonts w:ascii="Arial" w:hAnsi="Arial" w:cs="Arial"/>
          <w:color w:val="auto"/>
        </w:rPr>
      </w:pPr>
      <w:r>
        <w:rPr>
          <w:rFonts w:ascii="Arial" w:hAnsi="Arial" w:cs="Arial"/>
          <w:color w:val="auto"/>
        </w:rPr>
        <w:t>One year experi</w:t>
      </w:r>
      <w:r w:rsidR="003A6132">
        <w:rPr>
          <w:rFonts w:ascii="Arial" w:hAnsi="Arial" w:cs="Arial"/>
          <w:color w:val="auto"/>
        </w:rPr>
        <w:t xml:space="preserve">ence of working within trauma informed services. </w:t>
      </w:r>
    </w:p>
    <w:p w14:paraId="2935B2DE" w14:textId="5FF12B34" w:rsidR="00AA732A" w:rsidRPr="00AE6CB1" w:rsidRDefault="00A47E04" w:rsidP="00FF2449">
      <w:pPr>
        <w:numPr>
          <w:ilvl w:val="0"/>
          <w:numId w:val="14"/>
        </w:numPr>
        <w:spacing w:before="0" w:after="120" w:line="276" w:lineRule="auto"/>
        <w:contextualSpacing/>
        <w:rPr>
          <w:rFonts w:ascii="Arial" w:hAnsi="Arial" w:cs="Arial"/>
          <w:color w:val="auto"/>
        </w:rPr>
      </w:pPr>
      <w:r>
        <w:rPr>
          <w:rFonts w:ascii="Arial" w:hAnsi="Arial" w:cs="Arial"/>
          <w:color w:val="auto"/>
        </w:rPr>
        <w:t xml:space="preserve">One </w:t>
      </w:r>
      <w:r w:rsidR="00AA732A" w:rsidRPr="00AE6CB1">
        <w:rPr>
          <w:rFonts w:ascii="Arial" w:hAnsi="Arial" w:cs="Arial"/>
          <w:color w:val="auto"/>
        </w:rPr>
        <w:t xml:space="preserve">year of experience of Learning Disabilities, Substance Misuse, or other psychosocial issues such as </w:t>
      </w:r>
      <w:r w:rsidR="00235B7F" w:rsidRPr="00AE6CB1">
        <w:rPr>
          <w:rFonts w:ascii="Arial" w:hAnsi="Arial" w:cs="Arial"/>
          <w:color w:val="auto"/>
        </w:rPr>
        <w:t>rough sleeping</w:t>
      </w:r>
      <w:r w:rsidR="00AA732A" w:rsidRPr="00AE6CB1">
        <w:rPr>
          <w:rFonts w:ascii="Arial" w:hAnsi="Arial" w:cs="Arial"/>
          <w:color w:val="auto"/>
        </w:rPr>
        <w:t xml:space="preserve">/homeless, violent offending or complex needs. </w:t>
      </w:r>
    </w:p>
    <w:p w14:paraId="0C1BA773" w14:textId="292C1AC0" w:rsidR="00AA732A" w:rsidRPr="00AE6CB1" w:rsidRDefault="00AA732A" w:rsidP="00FF2449">
      <w:pPr>
        <w:numPr>
          <w:ilvl w:val="0"/>
          <w:numId w:val="14"/>
        </w:numPr>
        <w:spacing w:before="0" w:after="120" w:line="276" w:lineRule="auto"/>
        <w:contextualSpacing/>
        <w:rPr>
          <w:rFonts w:ascii="Arial" w:hAnsi="Arial" w:cs="Arial"/>
          <w:color w:val="auto"/>
        </w:rPr>
      </w:pPr>
      <w:r w:rsidRPr="00AE6CB1">
        <w:rPr>
          <w:rFonts w:ascii="Arial" w:hAnsi="Arial" w:cs="Arial"/>
          <w:color w:val="auto"/>
        </w:rPr>
        <w:t xml:space="preserve">Experience of working within </w:t>
      </w:r>
      <w:r w:rsidR="00A47E04">
        <w:rPr>
          <w:rFonts w:ascii="Arial" w:hAnsi="Arial" w:cs="Arial"/>
          <w:color w:val="auto"/>
        </w:rPr>
        <w:t xml:space="preserve">higher need mental health settings, </w:t>
      </w:r>
      <w:r w:rsidRPr="00AE6CB1">
        <w:rPr>
          <w:rFonts w:ascii="Arial" w:hAnsi="Arial" w:cs="Arial"/>
          <w:color w:val="auto"/>
        </w:rPr>
        <w:t>recovery or rehabilitation services.</w:t>
      </w:r>
    </w:p>
    <w:p w14:paraId="1BF38E1E" w14:textId="77777777" w:rsidR="00AA732A" w:rsidRPr="00AE6CB1" w:rsidRDefault="00AA732A" w:rsidP="00FF2449">
      <w:pPr>
        <w:numPr>
          <w:ilvl w:val="0"/>
          <w:numId w:val="14"/>
        </w:numPr>
        <w:spacing w:before="0" w:after="120" w:line="276" w:lineRule="auto"/>
        <w:contextualSpacing/>
        <w:rPr>
          <w:rFonts w:ascii="Arial" w:hAnsi="Arial" w:cs="Arial"/>
          <w:color w:val="auto"/>
        </w:rPr>
      </w:pPr>
      <w:r w:rsidRPr="00AE6CB1">
        <w:rPr>
          <w:rFonts w:ascii="Arial" w:hAnsi="Arial" w:cs="Arial"/>
          <w:color w:val="auto"/>
        </w:rPr>
        <w:t>Knowledge of involvement and participation processes.</w:t>
      </w:r>
    </w:p>
    <w:p w14:paraId="699FD63C" w14:textId="2095C9FC" w:rsidR="00AA732A" w:rsidRPr="00AE6CB1" w:rsidRDefault="00A47E04" w:rsidP="00FF2449">
      <w:pPr>
        <w:numPr>
          <w:ilvl w:val="0"/>
          <w:numId w:val="14"/>
        </w:numPr>
        <w:spacing w:before="0" w:after="120" w:line="276" w:lineRule="auto"/>
        <w:contextualSpacing/>
        <w:rPr>
          <w:rFonts w:ascii="Arial" w:hAnsi="Arial" w:cs="Arial"/>
          <w:color w:val="auto"/>
        </w:rPr>
      </w:pPr>
      <w:r>
        <w:rPr>
          <w:rFonts w:ascii="Arial" w:hAnsi="Arial" w:cs="Arial"/>
          <w:color w:val="auto"/>
        </w:rPr>
        <w:t>Awareness</w:t>
      </w:r>
      <w:r w:rsidR="00AA732A" w:rsidRPr="00AE6CB1">
        <w:rPr>
          <w:rFonts w:ascii="Arial" w:hAnsi="Arial" w:cs="Arial"/>
          <w:color w:val="auto"/>
        </w:rPr>
        <w:t xml:space="preserve"> of </w:t>
      </w:r>
      <w:r w:rsidR="003A6132">
        <w:rPr>
          <w:rFonts w:ascii="Arial" w:hAnsi="Arial" w:cs="Arial"/>
          <w:color w:val="auto"/>
        </w:rPr>
        <w:t xml:space="preserve">Care and Support Plans, </w:t>
      </w:r>
      <w:r w:rsidR="00AA732A" w:rsidRPr="00AE6CB1">
        <w:rPr>
          <w:rFonts w:ascii="Arial" w:hAnsi="Arial" w:cs="Arial"/>
          <w:color w:val="auto"/>
        </w:rPr>
        <w:t>Recovery Star</w:t>
      </w:r>
      <w:r w:rsidR="006B5664">
        <w:rPr>
          <w:rFonts w:ascii="Arial" w:hAnsi="Arial" w:cs="Arial"/>
          <w:color w:val="auto"/>
        </w:rPr>
        <w:t>, Recovery and Wellbeing Plans, or other mental health recovery programme</w:t>
      </w:r>
      <w:r>
        <w:rPr>
          <w:rFonts w:ascii="Arial" w:hAnsi="Arial" w:cs="Arial"/>
          <w:color w:val="auto"/>
        </w:rPr>
        <w:t>s</w:t>
      </w:r>
      <w:r w:rsidR="006B5664">
        <w:rPr>
          <w:rFonts w:ascii="Arial" w:hAnsi="Arial" w:cs="Arial"/>
          <w:color w:val="auto"/>
        </w:rPr>
        <w:t xml:space="preserve">. </w:t>
      </w:r>
    </w:p>
    <w:p w14:paraId="33EAA49F" w14:textId="77777777" w:rsidR="00AA732A" w:rsidRPr="00AE6CB1" w:rsidRDefault="00AA732A" w:rsidP="00AA732A">
      <w:pPr>
        <w:spacing w:before="0" w:after="200" w:line="276" w:lineRule="auto"/>
        <w:ind w:left="360"/>
        <w:rPr>
          <w:rFonts w:ascii="Arial" w:hAnsi="Arial" w:cs="Arial"/>
          <w:color w:val="FF0000"/>
        </w:rPr>
      </w:pPr>
    </w:p>
    <w:p w14:paraId="4BBA4605" w14:textId="77777777" w:rsidR="00AA732A" w:rsidRPr="00AE6CB1" w:rsidRDefault="00AA732A" w:rsidP="00AA732A">
      <w:pPr>
        <w:rPr>
          <w:rFonts w:ascii="Arial" w:hAnsi="Arial" w:cs="Arial"/>
        </w:rPr>
      </w:pPr>
    </w:p>
    <w:p w14:paraId="441D1AFD" w14:textId="77777777" w:rsidR="00AA732A" w:rsidRPr="00AE6CB1" w:rsidRDefault="00AA732A" w:rsidP="00AA732A">
      <w:pPr>
        <w:autoSpaceDE w:val="0"/>
        <w:autoSpaceDN w:val="0"/>
        <w:adjustRightInd w:val="0"/>
        <w:spacing w:before="0"/>
        <w:rPr>
          <w:rFonts w:ascii="Arial" w:hAnsi="Arial" w:cs="Arial"/>
          <w:color w:val="auto"/>
        </w:rPr>
      </w:pPr>
    </w:p>
    <w:p w14:paraId="2BA12857" w14:textId="77777777" w:rsidR="00D5405F" w:rsidRPr="00AE6CB1" w:rsidRDefault="00D5405F" w:rsidP="0057601C">
      <w:pPr>
        <w:pStyle w:val="Default"/>
        <w:rPr>
          <w:rFonts w:ascii="Arial" w:hAnsi="Arial" w:cs="Arial"/>
          <w:color w:val="auto"/>
          <w:sz w:val="22"/>
          <w:szCs w:val="22"/>
        </w:rPr>
      </w:pPr>
    </w:p>
    <w:sectPr w:rsidR="00D5405F" w:rsidRPr="00AE6CB1" w:rsidSect="00F741D5">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BBCF2" w14:textId="77777777" w:rsidR="00F4045F" w:rsidRDefault="00F4045F" w:rsidP="00D5405F">
      <w:pPr>
        <w:spacing w:before="0"/>
      </w:pPr>
      <w:r>
        <w:separator/>
      </w:r>
    </w:p>
  </w:endnote>
  <w:endnote w:type="continuationSeparator" w:id="0">
    <w:p w14:paraId="2594EE2B" w14:textId="77777777" w:rsidR="00F4045F" w:rsidRDefault="00F4045F" w:rsidP="00D5405F">
      <w:pPr>
        <w:spacing w:before="0"/>
      </w:pPr>
      <w:r>
        <w:continuationSeparator/>
      </w:r>
    </w:p>
  </w:endnote>
  <w:endnote w:type="continuationNotice" w:id="1">
    <w:p w14:paraId="52B18287" w14:textId="77777777" w:rsidR="00F4045F" w:rsidRDefault="00F4045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reet Corner">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KG Small Town Southern Girl">
    <w:altName w:val="Calibri"/>
    <w:charset w:val="00"/>
    <w:family w:val="auto"/>
    <w:pitch w:val="variable"/>
    <w:sig w:usb0="A000002F" w:usb1="10000042" w:usb2="00000000" w:usb3="00000000" w:csb0="00000093" w:csb1="00000000"/>
  </w:font>
  <w:font w:name="Street Corner Bold">
    <w:altName w:val="Calibri"/>
    <w:charset w:val="00"/>
    <w:family w:val="auto"/>
    <w:pitch w:val="variable"/>
    <w:sig w:usb0="8000002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labama">
    <w:altName w:val="Calibri"/>
    <w:charset w:val="00"/>
    <w:family w:val="auto"/>
    <w:pitch w:val="variable"/>
    <w:sig w:usb0="A00002EF" w:usb1="400068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4248" w14:textId="77777777" w:rsidR="00150667" w:rsidRDefault="00150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811179"/>
      <w:docPartObj>
        <w:docPartGallery w:val="Page Numbers (Bottom of Page)"/>
        <w:docPartUnique/>
      </w:docPartObj>
    </w:sdtPr>
    <w:sdtContent>
      <w:sdt>
        <w:sdtPr>
          <w:id w:val="1728636285"/>
          <w:docPartObj>
            <w:docPartGallery w:val="Page Numbers (Top of Page)"/>
            <w:docPartUnique/>
          </w:docPartObj>
        </w:sdtPr>
        <w:sdtContent>
          <w:p w14:paraId="64A2952E" w14:textId="77777777" w:rsidR="00AA732A" w:rsidRDefault="00AA732A">
            <w:pPr>
              <w:pStyle w:val="Footer"/>
              <w:jc w:val="center"/>
            </w:pPr>
            <w:r w:rsidRPr="00AC26AD">
              <w:rPr>
                <w:rFonts w:ascii="Arial" w:hAnsi="Arial" w:cs="Arial"/>
              </w:rPr>
              <w:t xml:space="preserve">Page </w:t>
            </w:r>
            <w:r w:rsidRPr="00AC26AD">
              <w:rPr>
                <w:rFonts w:ascii="Arial" w:hAnsi="Arial" w:cs="Arial"/>
                <w:b/>
                <w:bCs/>
                <w:sz w:val="24"/>
                <w:szCs w:val="24"/>
              </w:rPr>
              <w:fldChar w:fldCharType="begin"/>
            </w:r>
            <w:r w:rsidRPr="00AC26AD">
              <w:rPr>
                <w:rFonts w:ascii="Arial" w:hAnsi="Arial" w:cs="Arial"/>
                <w:b/>
                <w:bCs/>
              </w:rPr>
              <w:instrText xml:space="preserve"> PAGE </w:instrText>
            </w:r>
            <w:r w:rsidRPr="00AC26AD">
              <w:rPr>
                <w:rFonts w:ascii="Arial" w:hAnsi="Arial" w:cs="Arial"/>
                <w:b/>
                <w:bCs/>
                <w:sz w:val="24"/>
                <w:szCs w:val="24"/>
              </w:rPr>
              <w:fldChar w:fldCharType="separate"/>
            </w:r>
            <w:r w:rsidR="00FF2449" w:rsidRPr="00AC26AD">
              <w:rPr>
                <w:rFonts w:ascii="Arial" w:hAnsi="Arial" w:cs="Arial"/>
                <w:b/>
                <w:bCs/>
                <w:noProof/>
              </w:rPr>
              <w:t>4</w:t>
            </w:r>
            <w:r w:rsidRPr="00AC26AD">
              <w:rPr>
                <w:rFonts w:ascii="Arial" w:hAnsi="Arial" w:cs="Arial"/>
                <w:b/>
                <w:bCs/>
                <w:sz w:val="24"/>
                <w:szCs w:val="24"/>
              </w:rPr>
              <w:fldChar w:fldCharType="end"/>
            </w:r>
            <w:r w:rsidRPr="00AC26AD">
              <w:rPr>
                <w:rFonts w:ascii="Arial" w:hAnsi="Arial" w:cs="Arial"/>
              </w:rPr>
              <w:t xml:space="preserve"> of </w:t>
            </w:r>
            <w:r w:rsidRPr="00AC26AD">
              <w:rPr>
                <w:rFonts w:ascii="Arial" w:hAnsi="Arial" w:cs="Arial"/>
                <w:b/>
                <w:bCs/>
                <w:sz w:val="24"/>
                <w:szCs w:val="24"/>
              </w:rPr>
              <w:fldChar w:fldCharType="begin"/>
            </w:r>
            <w:r w:rsidRPr="00AC26AD">
              <w:rPr>
                <w:rFonts w:ascii="Arial" w:hAnsi="Arial" w:cs="Arial"/>
                <w:b/>
                <w:bCs/>
              </w:rPr>
              <w:instrText xml:space="preserve"> NUMPAGES  </w:instrText>
            </w:r>
            <w:r w:rsidRPr="00AC26AD">
              <w:rPr>
                <w:rFonts w:ascii="Arial" w:hAnsi="Arial" w:cs="Arial"/>
                <w:b/>
                <w:bCs/>
                <w:sz w:val="24"/>
                <w:szCs w:val="24"/>
              </w:rPr>
              <w:fldChar w:fldCharType="separate"/>
            </w:r>
            <w:r w:rsidR="00FF2449" w:rsidRPr="00AC26AD">
              <w:rPr>
                <w:rFonts w:ascii="Arial" w:hAnsi="Arial" w:cs="Arial"/>
                <w:b/>
                <w:bCs/>
                <w:noProof/>
              </w:rPr>
              <w:t>7</w:t>
            </w:r>
            <w:r w:rsidRPr="00AC26AD">
              <w:rPr>
                <w:rFonts w:ascii="Arial" w:hAnsi="Arial" w:cs="Arial"/>
                <w:b/>
                <w:bCs/>
                <w:sz w:val="24"/>
                <w:szCs w:val="24"/>
              </w:rPr>
              <w:fldChar w:fldCharType="end"/>
            </w:r>
          </w:p>
        </w:sdtContent>
      </w:sdt>
    </w:sdtContent>
  </w:sdt>
  <w:p w14:paraId="4C41E548" w14:textId="77777777" w:rsidR="00AA732A" w:rsidRDefault="00AA7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284D" w14:textId="77777777" w:rsidR="00150667" w:rsidRDefault="00150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9977" w14:textId="77777777" w:rsidR="00F4045F" w:rsidRDefault="00F4045F" w:rsidP="00D5405F">
      <w:pPr>
        <w:spacing w:before="0"/>
      </w:pPr>
      <w:r>
        <w:separator/>
      </w:r>
    </w:p>
  </w:footnote>
  <w:footnote w:type="continuationSeparator" w:id="0">
    <w:p w14:paraId="04AB26A0" w14:textId="77777777" w:rsidR="00F4045F" w:rsidRDefault="00F4045F" w:rsidP="00D5405F">
      <w:pPr>
        <w:spacing w:before="0"/>
      </w:pPr>
      <w:r>
        <w:continuationSeparator/>
      </w:r>
    </w:p>
  </w:footnote>
  <w:footnote w:type="continuationNotice" w:id="1">
    <w:p w14:paraId="4AC13B87" w14:textId="77777777" w:rsidR="00F4045F" w:rsidRDefault="00F4045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DF57" w14:textId="77777777" w:rsidR="00150667" w:rsidRDefault="00150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5A7E" w14:textId="77777777" w:rsidR="00AA732A" w:rsidRPr="00C316C9" w:rsidRDefault="00AA732A" w:rsidP="00C31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D726" w14:textId="77777777" w:rsidR="00150667" w:rsidRDefault="0015066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7NowQKg" int2:invalidationBookmarkName="" int2:hashCode="MqKi+oYQwIA1A3" int2:id="YlgUDk5u">
      <int2:state int2:value="Rejected" int2:type="AugLoop_Text_Critique"/>
    </int2:bookmark>
    <int2:bookmark int2:bookmarkName="_Int_hw7gi9HY" int2:invalidationBookmarkName="" int2:hashCode="21kAbStRIOsfZI" int2:id="Yfmkre9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28C"/>
    <w:multiLevelType w:val="hybridMultilevel"/>
    <w:tmpl w:val="68AAAE48"/>
    <w:lvl w:ilvl="0" w:tplc="46E4E5C4">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47D31"/>
    <w:multiLevelType w:val="hybridMultilevel"/>
    <w:tmpl w:val="80F24DD8"/>
    <w:lvl w:ilvl="0" w:tplc="02802694">
      <w:start w:val="20"/>
      <w:numFmt w:val="decimal"/>
      <w:lvlText w:val="%1."/>
      <w:lvlJc w:val="left"/>
      <w:pPr>
        <w:ind w:left="720" w:hanging="360"/>
      </w:pPr>
      <w:rPr>
        <w:rFonts w:ascii="Street Corner" w:hAnsi="Street Corner"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42422"/>
    <w:multiLevelType w:val="multilevel"/>
    <w:tmpl w:val="AB60EFC0"/>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CCE3D4C"/>
    <w:multiLevelType w:val="hybridMultilevel"/>
    <w:tmpl w:val="90C4586C"/>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1A128F"/>
    <w:multiLevelType w:val="hybridMultilevel"/>
    <w:tmpl w:val="5E00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B0B92"/>
    <w:multiLevelType w:val="hybridMultilevel"/>
    <w:tmpl w:val="FDAAFE38"/>
    <w:lvl w:ilvl="0" w:tplc="A1F0DD08">
      <w:start w:val="21"/>
      <w:numFmt w:val="decimal"/>
      <w:lvlText w:val="%1."/>
      <w:lvlJc w:val="left"/>
      <w:pPr>
        <w:ind w:left="720" w:hanging="360"/>
      </w:pPr>
      <w:rPr>
        <w:rFonts w:ascii="Street Corner" w:hAnsi="Street Corner"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DB60BA"/>
    <w:multiLevelType w:val="hybridMultilevel"/>
    <w:tmpl w:val="2E164B3C"/>
    <w:lvl w:ilvl="0" w:tplc="46E4E5C4">
      <w:start w:val="1"/>
      <w:numFmt w:val="decimal"/>
      <w:lvlText w:val="%1."/>
      <w:lvlJc w:val="left"/>
      <w:pPr>
        <w:ind w:left="982" w:hanging="720"/>
      </w:pPr>
      <w:rPr>
        <w:rFonts w:hint="default"/>
      </w:r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7" w15:restartNumberingAfterBreak="0">
    <w:nsid w:val="307F3D1A"/>
    <w:multiLevelType w:val="hybridMultilevel"/>
    <w:tmpl w:val="68AAAE48"/>
    <w:lvl w:ilvl="0" w:tplc="46E4E5C4">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4F2F3A"/>
    <w:multiLevelType w:val="hybridMultilevel"/>
    <w:tmpl w:val="DB12FFEE"/>
    <w:lvl w:ilvl="0" w:tplc="46E4E5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5B2AF6"/>
    <w:multiLevelType w:val="hybridMultilevel"/>
    <w:tmpl w:val="8520B36A"/>
    <w:lvl w:ilvl="0" w:tplc="46E4E5C4">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B55C3E"/>
    <w:multiLevelType w:val="hybridMultilevel"/>
    <w:tmpl w:val="BEE048FC"/>
    <w:lvl w:ilvl="0" w:tplc="46E4E5C4">
      <w:start w:val="1"/>
      <w:numFmt w:val="decimal"/>
      <w:lvlText w:val="%1."/>
      <w:lvlJc w:val="left"/>
      <w:pPr>
        <w:ind w:left="851" w:hanging="720"/>
      </w:pPr>
      <w:rPr>
        <w:rFonts w:hint="default"/>
      </w:rPr>
    </w:lvl>
    <w:lvl w:ilvl="1" w:tplc="08090019" w:tentative="1">
      <w:start w:val="1"/>
      <w:numFmt w:val="lowerLetter"/>
      <w:lvlText w:val="%2."/>
      <w:lvlJc w:val="left"/>
      <w:pPr>
        <w:ind w:left="1211" w:hanging="360"/>
      </w:pPr>
    </w:lvl>
    <w:lvl w:ilvl="2" w:tplc="0809001B" w:tentative="1">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abstractNum w:abstractNumId="11" w15:restartNumberingAfterBreak="0">
    <w:nsid w:val="450768F5"/>
    <w:multiLevelType w:val="hybridMultilevel"/>
    <w:tmpl w:val="DB12FFEE"/>
    <w:lvl w:ilvl="0" w:tplc="46E4E5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3736A8"/>
    <w:multiLevelType w:val="hybridMultilevel"/>
    <w:tmpl w:val="F0582892"/>
    <w:lvl w:ilvl="0" w:tplc="46E4E5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5C1923"/>
    <w:multiLevelType w:val="hybridMultilevel"/>
    <w:tmpl w:val="0F52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BC454B"/>
    <w:multiLevelType w:val="hybridMultilevel"/>
    <w:tmpl w:val="47CCE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C37F58"/>
    <w:multiLevelType w:val="hybridMultilevel"/>
    <w:tmpl w:val="3EBA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D37CAD"/>
    <w:multiLevelType w:val="hybridMultilevel"/>
    <w:tmpl w:val="C1CC32B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8E778F9"/>
    <w:multiLevelType w:val="hybridMultilevel"/>
    <w:tmpl w:val="86A4D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88967">
    <w:abstractNumId w:val="14"/>
  </w:num>
  <w:num w:numId="2" w16cid:durableId="465390181">
    <w:abstractNumId w:val="3"/>
  </w:num>
  <w:num w:numId="3" w16cid:durableId="2065789856">
    <w:abstractNumId w:val="2"/>
  </w:num>
  <w:num w:numId="4" w16cid:durableId="1259673650">
    <w:abstractNumId w:val="1"/>
  </w:num>
  <w:num w:numId="5" w16cid:durableId="1598518272">
    <w:abstractNumId w:val="5"/>
  </w:num>
  <w:num w:numId="6" w16cid:durableId="619841260">
    <w:abstractNumId w:val="10"/>
  </w:num>
  <w:num w:numId="7" w16cid:durableId="531263828">
    <w:abstractNumId w:val="6"/>
  </w:num>
  <w:num w:numId="8" w16cid:durableId="83310560">
    <w:abstractNumId w:val="8"/>
  </w:num>
  <w:num w:numId="9" w16cid:durableId="267733802">
    <w:abstractNumId w:val="4"/>
  </w:num>
  <w:num w:numId="10" w16cid:durableId="1316449184">
    <w:abstractNumId w:val="0"/>
  </w:num>
  <w:num w:numId="11" w16cid:durableId="1244101798">
    <w:abstractNumId w:val="9"/>
  </w:num>
  <w:num w:numId="12" w16cid:durableId="740950821">
    <w:abstractNumId w:val="12"/>
  </w:num>
  <w:num w:numId="13" w16cid:durableId="659584229">
    <w:abstractNumId w:val="11"/>
  </w:num>
  <w:num w:numId="14" w16cid:durableId="1836653044">
    <w:abstractNumId w:val="7"/>
  </w:num>
  <w:num w:numId="15" w16cid:durableId="1919484733">
    <w:abstractNumId w:val="15"/>
  </w:num>
  <w:num w:numId="16" w16cid:durableId="1143891297">
    <w:abstractNumId w:val="17"/>
  </w:num>
  <w:num w:numId="17" w16cid:durableId="523061824">
    <w:abstractNumId w:val="13"/>
  </w:num>
  <w:num w:numId="18" w16cid:durableId="9614945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01C"/>
    <w:rsid w:val="00006C29"/>
    <w:rsid w:val="00031F84"/>
    <w:rsid w:val="00036D3F"/>
    <w:rsid w:val="000535FF"/>
    <w:rsid w:val="000B235B"/>
    <w:rsid w:val="000B26F3"/>
    <w:rsid w:val="000B34DC"/>
    <w:rsid w:val="000C12BD"/>
    <w:rsid w:val="000C485D"/>
    <w:rsid w:val="000E1687"/>
    <w:rsid w:val="000F3F61"/>
    <w:rsid w:val="001031B0"/>
    <w:rsid w:val="0010334D"/>
    <w:rsid w:val="001074FC"/>
    <w:rsid w:val="00112283"/>
    <w:rsid w:val="001256B3"/>
    <w:rsid w:val="0014123E"/>
    <w:rsid w:val="00141EBD"/>
    <w:rsid w:val="001426CA"/>
    <w:rsid w:val="00150667"/>
    <w:rsid w:val="001528D8"/>
    <w:rsid w:val="00155AA9"/>
    <w:rsid w:val="00157AB1"/>
    <w:rsid w:val="00164E09"/>
    <w:rsid w:val="00173C5E"/>
    <w:rsid w:val="001838C2"/>
    <w:rsid w:val="0018469A"/>
    <w:rsid w:val="00185C2C"/>
    <w:rsid w:val="00194FCB"/>
    <w:rsid w:val="001953D1"/>
    <w:rsid w:val="001C2A1E"/>
    <w:rsid w:val="001C63A1"/>
    <w:rsid w:val="001D61A0"/>
    <w:rsid w:val="001E1DB4"/>
    <w:rsid w:val="001F0A2F"/>
    <w:rsid w:val="001F4E39"/>
    <w:rsid w:val="00205FFE"/>
    <w:rsid w:val="002110CF"/>
    <w:rsid w:val="0021123A"/>
    <w:rsid w:val="00222208"/>
    <w:rsid w:val="00223B3B"/>
    <w:rsid w:val="00232A16"/>
    <w:rsid w:val="00235B7F"/>
    <w:rsid w:val="00255A70"/>
    <w:rsid w:val="0028271F"/>
    <w:rsid w:val="00292664"/>
    <w:rsid w:val="00296675"/>
    <w:rsid w:val="002A1505"/>
    <w:rsid w:val="002C3C86"/>
    <w:rsid w:val="002E5890"/>
    <w:rsid w:val="002F55FA"/>
    <w:rsid w:val="003005DB"/>
    <w:rsid w:val="003202B4"/>
    <w:rsid w:val="003214A9"/>
    <w:rsid w:val="00351CA0"/>
    <w:rsid w:val="00351E1F"/>
    <w:rsid w:val="003552A1"/>
    <w:rsid w:val="003904A5"/>
    <w:rsid w:val="003A6132"/>
    <w:rsid w:val="003B47C1"/>
    <w:rsid w:val="003B6659"/>
    <w:rsid w:val="003C1D5A"/>
    <w:rsid w:val="003C3BC3"/>
    <w:rsid w:val="003C3CFA"/>
    <w:rsid w:val="003D6198"/>
    <w:rsid w:val="004033F7"/>
    <w:rsid w:val="00405C16"/>
    <w:rsid w:val="00406DCF"/>
    <w:rsid w:val="0041451C"/>
    <w:rsid w:val="004216B5"/>
    <w:rsid w:val="00436866"/>
    <w:rsid w:val="004439E4"/>
    <w:rsid w:val="00446DDA"/>
    <w:rsid w:val="00462124"/>
    <w:rsid w:val="00474EEF"/>
    <w:rsid w:val="00476C83"/>
    <w:rsid w:val="004955A6"/>
    <w:rsid w:val="004B1283"/>
    <w:rsid w:val="004B586C"/>
    <w:rsid w:val="004D1903"/>
    <w:rsid w:val="004E5518"/>
    <w:rsid w:val="004E5CE9"/>
    <w:rsid w:val="00511442"/>
    <w:rsid w:val="00517FAE"/>
    <w:rsid w:val="005303CB"/>
    <w:rsid w:val="00546752"/>
    <w:rsid w:val="00554FA2"/>
    <w:rsid w:val="005567BC"/>
    <w:rsid w:val="00570FD6"/>
    <w:rsid w:val="0057601C"/>
    <w:rsid w:val="005A39A3"/>
    <w:rsid w:val="005A6CA7"/>
    <w:rsid w:val="005C70E8"/>
    <w:rsid w:val="005D1ADD"/>
    <w:rsid w:val="005E521C"/>
    <w:rsid w:val="00604254"/>
    <w:rsid w:val="00633DE1"/>
    <w:rsid w:val="006571F8"/>
    <w:rsid w:val="00666EDD"/>
    <w:rsid w:val="00682CB4"/>
    <w:rsid w:val="00695072"/>
    <w:rsid w:val="006A2778"/>
    <w:rsid w:val="006A5DB9"/>
    <w:rsid w:val="006B5664"/>
    <w:rsid w:val="006C76DB"/>
    <w:rsid w:val="006D254B"/>
    <w:rsid w:val="006D3FC6"/>
    <w:rsid w:val="0071664D"/>
    <w:rsid w:val="00730EBB"/>
    <w:rsid w:val="00753021"/>
    <w:rsid w:val="00787024"/>
    <w:rsid w:val="007A039F"/>
    <w:rsid w:val="007A1BA6"/>
    <w:rsid w:val="007B7416"/>
    <w:rsid w:val="007C6406"/>
    <w:rsid w:val="007E1782"/>
    <w:rsid w:val="007E5B29"/>
    <w:rsid w:val="008024C5"/>
    <w:rsid w:val="00815B42"/>
    <w:rsid w:val="00824BA1"/>
    <w:rsid w:val="008406B1"/>
    <w:rsid w:val="00850A38"/>
    <w:rsid w:val="0087074F"/>
    <w:rsid w:val="00882D3C"/>
    <w:rsid w:val="00893DA4"/>
    <w:rsid w:val="00894F52"/>
    <w:rsid w:val="00895465"/>
    <w:rsid w:val="008A0928"/>
    <w:rsid w:val="008A27D8"/>
    <w:rsid w:val="008D4DBA"/>
    <w:rsid w:val="008F2D50"/>
    <w:rsid w:val="00905603"/>
    <w:rsid w:val="00915867"/>
    <w:rsid w:val="009172E8"/>
    <w:rsid w:val="00927006"/>
    <w:rsid w:val="00942DA1"/>
    <w:rsid w:val="00957765"/>
    <w:rsid w:val="009622BC"/>
    <w:rsid w:val="0097099C"/>
    <w:rsid w:val="009B159C"/>
    <w:rsid w:val="009C50CA"/>
    <w:rsid w:val="009E3115"/>
    <w:rsid w:val="00A00C3D"/>
    <w:rsid w:val="00A04240"/>
    <w:rsid w:val="00A11C6C"/>
    <w:rsid w:val="00A30016"/>
    <w:rsid w:val="00A47E04"/>
    <w:rsid w:val="00A553C7"/>
    <w:rsid w:val="00A6039C"/>
    <w:rsid w:val="00A716E4"/>
    <w:rsid w:val="00A766D7"/>
    <w:rsid w:val="00AA732A"/>
    <w:rsid w:val="00AA794D"/>
    <w:rsid w:val="00AC26AD"/>
    <w:rsid w:val="00AD3E23"/>
    <w:rsid w:val="00AE6CB1"/>
    <w:rsid w:val="00B24FC2"/>
    <w:rsid w:val="00B26206"/>
    <w:rsid w:val="00B366A8"/>
    <w:rsid w:val="00B6076F"/>
    <w:rsid w:val="00B618E8"/>
    <w:rsid w:val="00B7301A"/>
    <w:rsid w:val="00BA10BF"/>
    <w:rsid w:val="00BA17F0"/>
    <w:rsid w:val="00BA468E"/>
    <w:rsid w:val="00C044CE"/>
    <w:rsid w:val="00C16F3D"/>
    <w:rsid w:val="00C316C9"/>
    <w:rsid w:val="00C32EB1"/>
    <w:rsid w:val="00C3596C"/>
    <w:rsid w:val="00C46B9F"/>
    <w:rsid w:val="00C51212"/>
    <w:rsid w:val="00C73DD6"/>
    <w:rsid w:val="00C93A55"/>
    <w:rsid w:val="00CA4628"/>
    <w:rsid w:val="00CD50F7"/>
    <w:rsid w:val="00CE077C"/>
    <w:rsid w:val="00CE668A"/>
    <w:rsid w:val="00D166BD"/>
    <w:rsid w:val="00D26589"/>
    <w:rsid w:val="00D36D07"/>
    <w:rsid w:val="00D4370B"/>
    <w:rsid w:val="00D5405F"/>
    <w:rsid w:val="00D62E87"/>
    <w:rsid w:val="00D65BF2"/>
    <w:rsid w:val="00D860CE"/>
    <w:rsid w:val="00D94FC7"/>
    <w:rsid w:val="00DA3C11"/>
    <w:rsid w:val="00DB2196"/>
    <w:rsid w:val="00DD7B10"/>
    <w:rsid w:val="00DF0555"/>
    <w:rsid w:val="00E1725B"/>
    <w:rsid w:val="00E23B0F"/>
    <w:rsid w:val="00E334B1"/>
    <w:rsid w:val="00E4106B"/>
    <w:rsid w:val="00E5754A"/>
    <w:rsid w:val="00E62C42"/>
    <w:rsid w:val="00E67F54"/>
    <w:rsid w:val="00E740D3"/>
    <w:rsid w:val="00E80DD0"/>
    <w:rsid w:val="00E8135A"/>
    <w:rsid w:val="00E83E56"/>
    <w:rsid w:val="00EA3DB6"/>
    <w:rsid w:val="00EC12AA"/>
    <w:rsid w:val="00ED6C26"/>
    <w:rsid w:val="00EF7EA9"/>
    <w:rsid w:val="00F10517"/>
    <w:rsid w:val="00F167A9"/>
    <w:rsid w:val="00F16DBB"/>
    <w:rsid w:val="00F327C6"/>
    <w:rsid w:val="00F4045F"/>
    <w:rsid w:val="00F54CAA"/>
    <w:rsid w:val="00F6223A"/>
    <w:rsid w:val="00F741D5"/>
    <w:rsid w:val="00F77F38"/>
    <w:rsid w:val="00F909C9"/>
    <w:rsid w:val="00F94610"/>
    <w:rsid w:val="00FA497F"/>
    <w:rsid w:val="00FB773D"/>
    <w:rsid w:val="00FC079B"/>
    <w:rsid w:val="00FD004A"/>
    <w:rsid w:val="00FD2CCA"/>
    <w:rsid w:val="00FF2449"/>
    <w:rsid w:val="26DC39E8"/>
    <w:rsid w:val="277EBA71"/>
    <w:rsid w:val="58EF2C30"/>
    <w:rsid w:val="59C4EE17"/>
    <w:rsid w:val="5C64B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7BF71"/>
  <w15:chartTrackingRefBased/>
  <w15:docId w15:val="{308B7CE7-8A4F-4218-ABA0-9F6E2B6E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A9"/>
    <w:pPr>
      <w:spacing w:before="280" w:after="0" w:line="240" w:lineRule="auto"/>
    </w:pPr>
    <w:rPr>
      <w:rFonts w:ascii="Street Corner" w:hAnsi="Street Corner"/>
      <w:color w:val="000000" w:themeColor="text1"/>
    </w:rPr>
  </w:style>
  <w:style w:type="paragraph" w:styleId="Heading1">
    <w:name w:val="heading 1"/>
    <w:basedOn w:val="Normal"/>
    <w:next w:val="Normal"/>
    <w:link w:val="Heading1Char"/>
    <w:uiPriority w:val="9"/>
    <w:qFormat/>
    <w:rsid w:val="00EF7EA9"/>
    <w:pPr>
      <w:tabs>
        <w:tab w:val="left" w:pos="5736"/>
      </w:tabs>
      <w:spacing w:before="660"/>
      <w:outlineLvl w:val="0"/>
    </w:pPr>
    <w:rPr>
      <w:rFonts w:ascii="KG Small Town Southern Girl" w:hAnsi="KG Small Town Southern Girl"/>
      <w:color w:val="003377"/>
      <w:sz w:val="72"/>
      <w:szCs w:val="72"/>
    </w:rPr>
  </w:style>
  <w:style w:type="paragraph" w:styleId="Heading2">
    <w:name w:val="heading 2"/>
    <w:basedOn w:val="Normal"/>
    <w:next w:val="Normal"/>
    <w:link w:val="Heading2Char"/>
    <w:uiPriority w:val="9"/>
    <w:unhideWhenUsed/>
    <w:qFormat/>
    <w:rsid w:val="00EF7EA9"/>
    <w:pPr>
      <w:spacing w:before="360" w:after="40"/>
      <w:outlineLvl w:val="1"/>
    </w:pPr>
    <w:rPr>
      <w:rFonts w:ascii="Street Corner Bold" w:hAnsi="Street Corner Bold"/>
      <w:color w:val="003377"/>
      <w:sz w:val="30"/>
      <w:szCs w:val="30"/>
    </w:rPr>
  </w:style>
  <w:style w:type="paragraph" w:styleId="Heading3">
    <w:name w:val="heading 3"/>
    <w:basedOn w:val="Normal"/>
    <w:next w:val="Normal"/>
    <w:link w:val="Heading3Char"/>
    <w:uiPriority w:val="9"/>
    <w:unhideWhenUsed/>
    <w:qFormat/>
    <w:rsid w:val="00D5405F"/>
    <w:pPr>
      <w:keepNext/>
      <w:keepLines/>
      <w:spacing w:before="40"/>
      <w:outlineLvl w:val="2"/>
    </w:pPr>
    <w:rPr>
      <w:rFonts w:asciiTheme="majorHAnsi" w:eastAsiaTheme="majorEastAsia" w:hAnsiTheme="majorHAnsi" w:cstheme="majorBidi"/>
      <w:color w:val="E5003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A9"/>
    <w:rPr>
      <w:rFonts w:ascii="KG Small Town Southern Girl" w:hAnsi="KG Small Town Southern Girl"/>
      <w:color w:val="003377"/>
      <w:sz w:val="72"/>
      <w:szCs w:val="72"/>
    </w:rPr>
  </w:style>
  <w:style w:type="character" w:customStyle="1" w:styleId="Heading2Char">
    <w:name w:val="Heading 2 Char"/>
    <w:basedOn w:val="DefaultParagraphFont"/>
    <w:link w:val="Heading2"/>
    <w:uiPriority w:val="9"/>
    <w:rsid w:val="00EF7EA9"/>
    <w:rPr>
      <w:rFonts w:ascii="Street Corner Bold" w:hAnsi="Street Corner Bold"/>
      <w:color w:val="003377"/>
      <w:sz w:val="30"/>
      <w:szCs w:val="30"/>
    </w:rPr>
  </w:style>
  <w:style w:type="paragraph" w:styleId="Title">
    <w:name w:val="Title"/>
    <w:basedOn w:val="Normal"/>
    <w:next w:val="Normal"/>
    <w:link w:val="TitleChar"/>
    <w:uiPriority w:val="10"/>
    <w:qFormat/>
    <w:rsid w:val="00EF7EA9"/>
    <w:rPr>
      <w:rFonts w:ascii="KG Small Town Southern Girl" w:hAnsi="KG Small Town Southern Girl"/>
      <w:color w:val="003377"/>
      <w:sz w:val="96"/>
      <w:szCs w:val="66"/>
    </w:rPr>
  </w:style>
  <w:style w:type="character" w:customStyle="1" w:styleId="TitleChar">
    <w:name w:val="Title Char"/>
    <w:basedOn w:val="DefaultParagraphFont"/>
    <w:link w:val="Title"/>
    <w:uiPriority w:val="10"/>
    <w:rsid w:val="00EF7EA9"/>
    <w:rPr>
      <w:rFonts w:ascii="KG Small Town Southern Girl" w:hAnsi="KG Small Town Southern Girl"/>
      <w:color w:val="003377"/>
      <w:sz w:val="96"/>
      <w:szCs w:val="66"/>
    </w:rPr>
  </w:style>
  <w:style w:type="paragraph" w:styleId="Subtitle">
    <w:name w:val="Subtitle"/>
    <w:basedOn w:val="Normal"/>
    <w:next w:val="Normal"/>
    <w:link w:val="SubtitleChar"/>
    <w:uiPriority w:val="11"/>
    <w:qFormat/>
    <w:rsid w:val="00EF7EA9"/>
    <w:rPr>
      <w:rFonts w:ascii="Alabama" w:hAnsi="Alabama"/>
      <w:sz w:val="32"/>
    </w:rPr>
  </w:style>
  <w:style w:type="character" w:customStyle="1" w:styleId="SubtitleChar">
    <w:name w:val="Subtitle Char"/>
    <w:basedOn w:val="DefaultParagraphFont"/>
    <w:link w:val="Subtitle"/>
    <w:uiPriority w:val="11"/>
    <w:rsid w:val="00EF7EA9"/>
    <w:rPr>
      <w:rFonts w:ascii="Alabama" w:hAnsi="Alabama"/>
      <w:color w:val="000000" w:themeColor="text1"/>
      <w:sz w:val="32"/>
    </w:rPr>
  </w:style>
  <w:style w:type="character" w:styleId="Emphasis">
    <w:name w:val="Emphasis"/>
    <w:uiPriority w:val="20"/>
    <w:qFormat/>
    <w:rsid w:val="00EF7EA9"/>
    <w:rPr>
      <w:rFonts w:ascii="Street Corner" w:hAnsi="Street Corner"/>
      <w:b/>
      <w:color w:val="000000" w:themeColor="text1"/>
    </w:rPr>
  </w:style>
  <w:style w:type="paragraph" w:customStyle="1" w:styleId="Default">
    <w:name w:val="Default"/>
    <w:rsid w:val="0057601C"/>
    <w:pPr>
      <w:autoSpaceDE w:val="0"/>
      <w:autoSpaceDN w:val="0"/>
      <w:adjustRightInd w:val="0"/>
      <w:spacing w:after="0" w:line="240" w:lineRule="auto"/>
    </w:pPr>
    <w:rPr>
      <w:rFonts w:ascii="Street Corner" w:hAnsi="Street Corner" w:cs="Street Corner"/>
      <w:color w:val="000000"/>
      <w:sz w:val="24"/>
      <w:szCs w:val="24"/>
    </w:rPr>
  </w:style>
  <w:style w:type="paragraph" w:styleId="NoSpacing">
    <w:name w:val="No Spacing"/>
    <w:uiPriority w:val="1"/>
    <w:qFormat/>
    <w:rsid w:val="0057601C"/>
    <w:pPr>
      <w:spacing w:after="0" w:line="240" w:lineRule="auto"/>
    </w:pPr>
    <w:rPr>
      <w:rFonts w:ascii="Street Corner" w:hAnsi="Street Corner"/>
      <w:color w:val="000000" w:themeColor="text1"/>
    </w:rPr>
  </w:style>
  <w:style w:type="table" w:styleId="TableGrid">
    <w:name w:val="Table Grid"/>
    <w:basedOn w:val="TableNormal"/>
    <w:uiPriority w:val="39"/>
    <w:rsid w:val="00576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05F"/>
    <w:pPr>
      <w:tabs>
        <w:tab w:val="center" w:pos="4513"/>
        <w:tab w:val="right" w:pos="9026"/>
      </w:tabs>
      <w:spacing w:before="0"/>
    </w:pPr>
  </w:style>
  <w:style w:type="character" w:customStyle="1" w:styleId="HeaderChar">
    <w:name w:val="Header Char"/>
    <w:basedOn w:val="DefaultParagraphFont"/>
    <w:link w:val="Header"/>
    <w:uiPriority w:val="99"/>
    <w:rsid w:val="00D5405F"/>
    <w:rPr>
      <w:rFonts w:ascii="Street Corner" w:hAnsi="Street Corner"/>
      <w:color w:val="000000" w:themeColor="text1"/>
    </w:rPr>
  </w:style>
  <w:style w:type="paragraph" w:styleId="Footer">
    <w:name w:val="footer"/>
    <w:basedOn w:val="Normal"/>
    <w:link w:val="FooterChar"/>
    <w:uiPriority w:val="99"/>
    <w:unhideWhenUsed/>
    <w:rsid w:val="00D5405F"/>
    <w:pPr>
      <w:tabs>
        <w:tab w:val="center" w:pos="4513"/>
        <w:tab w:val="right" w:pos="9026"/>
      </w:tabs>
      <w:spacing w:before="0"/>
    </w:pPr>
  </w:style>
  <w:style w:type="character" w:customStyle="1" w:styleId="FooterChar">
    <w:name w:val="Footer Char"/>
    <w:basedOn w:val="DefaultParagraphFont"/>
    <w:link w:val="Footer"/>
    <w:uiPriority w:val="99"/>
    <w:rsid w:val="00D5405F"/>
    <w:rPr>
      <w:rFonts w:ascii="Street Corner" w:hAnsi="Street Corner"/>
      <w:color w:val="000000" w:themeColor="text1"/>
    </w:rPr>
  </w:style>
  <w:style w:type="character" w:customStyle="1" w:styleId="Heading3Char">
    <w:name w:val="Heading 3 Char"/>
    <w:basedOn w:val="DefaultParagraphFont"/>
    <w:link w:val="Heading3"/>
    <w:uiPriority w:val="9"/>
    <w:rsid w:val="00D5405F"/>
    <w:rPr>
      <w:rFonts w:asciiTheme="majorHAnsi" w:eastAsiaTheme="majorEastAsia" w:hAnsiTheme="majorHAnsi" w:cstheme="majorBidi"/>
      <w:color w:val="E50036" w:themeColor="accent1" w:themeShade="7F"/>
      <w:sz w:val="24"/>
      <w:szCs w:val="24"/>
    </w:rPr>
  </w:style>
  <w:style w:type="paragraph" w:styleId="ListParagraph">
    <w:name w:val="List Paragraph"/>
    <w:basedOn w:val="Normal"/>
    <w:uiPriority w:val="99"/>
    <w:qFormat/>
    <w:rsid w:val="004B586C"/>
    <w:pPr>
      <w:ind w:left="720"/>
      <w:contextualSpacing/>
    </w:pPr>
  </w:style>
  <w:style w:type="paragraph" w:customStyle="1" w:styleId="Standard">
    <w:name w:val="Standard"/>
    <w:rsid w:val="004B586C"/>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numbering" w:customStyle="1" w:styleId="WWNum1">
    <w:name w:val="WWNum1"/>
    <w:basedOn w:val="NoList"/>
    <w:rsid w:val="004B586C"/>
    <w:pPr>
      <w:numPr>
        <w:numId w:val="3"/>
      </w:numPr>
    </w:pPr>
  </w:style>
  <w:style w:type="table" w:customStyle="1" w:styleId="TableGrid1">
    <w:name w:val="Table Grid1"/>
    <w:basedOn w:val="TableNormal"/>
    <w:next w:val="TableGrid"/>
    <w:uiPriority w:val="39"/>
    <w:rsid w:val="00AA7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867"/>
    <w:rPr>
      <w:color w:val="1300C1" w:themeColor="hyperlink"/>
      <w:u w:val="single"/>
    </w:rPr>
  </w:style>
  <w:style w:type="character" w:styleId="UnresolvedMention">
    <w:name w:val="Unresolved Mention"/>
    <w:basedOn w:val="DefaultParagraphFont"/>
    <w:uiPriority w:val="99"/>
    <w:semiHidden/>
    <w:unhideWhenUsed/>
    <w:rsid w:val="00915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784035">
      <w:bodyDiv w:val="1"/>
      <w:marLeft w:val="0"/>
      <w:marRight w:val="0"/>
      <w:marTop w:val="0"/>
      <w:marBottom w:val="0"/>
      <w:divBdr>
        <w:top w:val="none" w:sz="0" w:space="0" w:color="auto"/>
        <w:left w:val="none" w:sz="0" w:space="0" w:color="auto"/>
        <w:bottom w:val="none" w:sz="0" w:space="0" w:color="auto"/>
        <w:right w:val="none" w:sz="0" w:space="0" w:color="auto"/>
      </w:divBdr>
    </w:div>
    <w:div w:id="207862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obs@burtonmind.co.uk"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Mind2021">
      <a:dk1>
        <a:sysClr val="windowText" lastClr="000000"/>
      </a:dk1>
      <a:lt1>
        <a:sysClr val="window" lastClr="FFFFFF"/>
      </a:lt1>
      <a:dk2>
        <a:srgbClr val="1300C1"/>
      </a:dk2>
      <a:lt2>
        <a:srgbClr val="E7E6E6"/>
      </a:lt2>
      <a:accent1>
        <a:srgbClr val="FFCDD9"/>
      </a:accent1>
      <a:accent2>
        <a:srgbClr val="9DA8FF"/>
      </a:accent2>
      <a:accent3>
        <a:srgbClr val="71F5C4"/>
      </a:accent3>
      <a:accent4>
        <a:srgbClr val="8149FF"/>
      </a:accent4>
      <a:accent5>
        <a:srgbClr val="FF0071"/>
      </a:accent5>
      <a:accent6>
        <a:srgbClr val="8149FF"/>
      </a:accent6>
      <a:hlink>
        <a:srgbClr val="1300C1"/>
      </a:hlink>
      <a:folHlink>
        <a:srgbClr val="9DA8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C4E4D930EBE4B9C34DCE540698AA5" ma:contentTypeVersion="17" ma:contentTypeDescription="Create a new document." ma:contentTypeScope="" ma:versionID="4d01204526020b85f528403258ce7b5b">
  <xsd:schema xmlns:xsd="http://www.w3.org/2001/XMLSchema" xmlns:xs="http://www.w3.org/2001/XMLSchema" xmlns:p="http://schemas.microsoft.com/office/2006/metadata/properties" xmlns:ns3="077b06b5-939e-404f-a0e7-a62863886b64" xmlns:ns4="db60369a-537e-48ff-9e57-3db2c6361b61" targetNamespace="http://schemas.microsoft.com/office/2006/metadata/properties" ma:root="true" ma:fieldsID="787d980213b53431a79b35e60ca714b5" ns3:_="" ns4:_="">
    <xsd:import namespace="077b06b5-939e-404f-a0e7-a62863886b64"/>
    <xsd:import namespace="db60369a-537e-48ff-9e57-3db2c6361b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b06b5-939e-404f-a0e7-a62863886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60369a-537e-48ff-9e57-3db2c6361b6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77b06b5-939e-404f-a0e7-a62863886b64" xsi:nil="true"/>
  </documentManagement>
</p:properties>
</file>

<file path=customXml/itemProps1.xml><?xml version="1.0" encoding="utf-8"?>
<ds:datastoreItem xmlns:ds="http://schemas.openxmlformats.org/officeDocument/2006/customXml" ds:itemID="{0495B93C-399E-4762-AD1F-87F31DA3AFDA}">
  <ds:schemaRefs>
    <ds:schemaRef ds:uri="http://schemas.microsoft.com/sharepoint/v3/contenttype/forms"/>
  </ds:schemaRefs>
</ds:datastoreItem>
</file>

<file path=customXml/itemProps2.xml><?xml version="1.0" encoding="utf-8"?>
<ds:datastoreItem xmlns:ds="http://schemas.openxmlformats.org/officeDocument/2006/customXml" ds:itemID="{D3F4370C-DF05-4A12-A45C-B94D30B33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b06b5-939e-404f-a0e7-a62863886b64"/>
    <ds:schemaRef ds:uri="db60369a-537e-48ff-9e57-3db2c6361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FCDAE2-E20C-417C-B2F3-4DDE62FBA0E2}">
  <ds:schemaRefs>
    <ds:schemaRef ds:uri="http://schemas.microsoft.com/office/2006/metadata/properties"/>
    <ds:schemaRef ds:uri="http://schemas.microsoft.com/office/infopath/2007/PartnerControls"/>
    <ds:schemaRef ds:uri="077b06b5-939e-404f-a0e7-a62863886b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Burtonmind4</dc:creator>
  <cp:keywords/>
  <dc:description/>
  <cp:lastModifiedBy>Amina Miah</cp:lastModifiedBy>
  <cp:revision>6</cp:revision>
  <cp:lastPrinted>2022-06-16T08:54:00Z</cp:lastPrinted>
  <dcterms:created xsi:type="dcterms:W3CDTF">2025-10-02T14:41:00Z</dcterms:created>
  <dcterms:modified xsi:type="dcterms:W3CDTF">2025-10-03T10:53:00Z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0x01010078AC4E4D930EBE4B9C34DCE540698AA5</vt:lpwstr>
  </property>
</Properties>
</file>